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22900" w14:textId="77777777" w:rsidR="002911DD" w:rsidRPr="004965BE" w:rsidRDefault="002911DD" w:rsidP="002911DD">
      <w:pPr>
        <w:pStyle w:val="Title"/>
        <w:rPr>
          <w:sz w:val="20"/>
        </w:rPr>
      </w:pPr>
      <w:r w:rsidRPr="004965BE">
        <w:rPr>
          <w:sz w:val="20"/>
        </w:rPr>
        <w:t>Apprenticeship Information Center</w:t>
      </w:r>
    </w:p>
    <w:p w14:paraId="046B9A6E" w14:textId="77777777" w:rsidR="002911DD" w:rsidRPr="004965BE" w:rsidRDefault="002911DD" w:rsidP="002911DD">
      <w:pPr>
        <w:jc w:val="center"/>
        <w:rPr>
          <w:b/>
          <w:sz w:val="19"/>
          <w:szCs w:val="19"/>
        </w:rPr>
      </w:pPr>
    </w:p>
    <w:p w14:paraId="2F100EA2" w14:textId="77777777" w:rsidR="002911DD" w:rsidRPr="004965BE" w:rsidRDefault="002911DD" w:rsidP="002911DD">
      <w:pPr>
        <w:pStyle w:val="Subtitle"/>
        <w:jc w:val="center"/>
        <w:rPr>
          <w:sz w:val="19"/>
          <w:szCs w:val="19"/>
        </w:rPr>
      </w:pPr>
      <w:r w:rsidRPr="004965BE">
        <w:rPr>
          <w:sz w:val="19"/>
          <w:szCs w:val="19"/>
        </w:rPr>
        <w:t>Bricklayer &amp; PCC Apprenticeship</w:t>
      </w:r>
    </w:p>
    <w:p w14:paraId="160E17D3" w14:textId="77777777" w:rsidR="002911DD" w:rsidRPr="004965BE" w:rsidRDefault="002911DD" w:rsidP="002911DD">
      <w:pPr>
        <w:pStyle w:val="Subtitle"/>
        <w:jc w:val="center"/>
        <w:rPr>
          <w:sz w:val="19"/>
          <w:szCs w:val="19"/>
        </w:rPr>
      </w:pPr>
      <w:r w:rsidRPr="004965BE">
        <w:rPr>
          <w:sz w:val="19"/>
          <w:szCs w:val="19"/>
        </w:rPr>
        <w:t>Kansas City Area</w:t>
      </w:r>
    </w:p>
    <w:p w14:paraId="35B4AB41" w14:textId="77777777" w:rsidR="002911DD" w:rsidRPr="004965BE" w:rsidRDefault="002911DD" w:rsidP="002911DD">
      <w:pPr>
        <w:pStyle w:val="Subtitle"/>
        <w:jc w:val="center"/>
        <w:rPr>
          <w:sz w:val="19"/>
          <w:szCs w:val="19"/>
        </w:rPr>
      </w:pPr>
      <w:r>
        <w:rPr>
          <w:sz w:val="19"/>
          <w:szCs w:val="19"/>
        </w:rPr>
        <w:t>July 2022</w:t>
      </w:r>
    </w:p>
    <w:p w14:paraId="6F1ABFE4" w14:textId="77777777" w:rsidR="002911DD" w:rsidRPr="004965BE" w:rsidRDefault="002911DD" w:rsidP="002911DD">
      <w:pPr>
        <w:rPr>
          <w:b/>
          <w:sz w:val="19"/>
          <w:szCs w:val="19"/>
        </w:rPr>
      </w:pPr>
    </w:p>
    <w:p w14:paraId="70408184" w14:textId="77777777" w:rsidR="002911DD" w:rsidRPr="004965BE" w:rsidRDefault="002911DD" w:rsidP="002911DD">
      <w:pPr>
        <w:jc w:val="center"/>
        <w:rPr>
          <w:sz w:val="19"/>
          <w:szCs w:val="19"/>
        </w:rPr>
      </w:pPr>
      <w:r w:rsidRPr="004965BE">
        <w:rPr>
          <w:sz w:val="19"/>
          <w:szCs w:val="19"/>
        </w:rPr>
        <w:t>Questions regarding this program can be directed to our office at 816-595-4135.</w:t>
      </w:r>
    </w:p>
    <w:p w14:paraId="75B5902C" w14:textId="77777777" w:rsidR="002911DD" w:rsidRPr="004965BE" w:rsidRDefault="002911DD" w:rsidP="002911DD">
      <w:pPr>
        <w:rPr>
          <w:sz w:val="19"/>
          <w:szCs w:val="19"/>
        </w:rPr>
      </w:pPr>
    </w:p>
    <w:p w14:paraId="5168E57D" w14:textId="77777777" w:rsidR="002911DD" w:rsidRDefault="002911DD" w:rsidP="002911DD">
      <w:pPr>
        <w:rPr>
          <w:sz w:val="19"/>
          <w:szCs w:val="19"/>
        </w:rPr>
      </w:pPr>
      <w:r w:rsidRPr="004965BE">
        <w:rPr>
          <w:sz w:val="19"/>
          <w:szCs w:val="19"/>
        </w:rPr>
        <w:t>Bricklayers construct walls, partitions, fireplaces, chimneys, and other structures from brick.  They also use other masonry materials, such as concrete, cinder or gypsum block:  pre-cast panels made of brick, cement, tile, stone, or marble, or structural tile or terra cotta.  They also install the brick linings of industrial kilns and furnaces.  In laying brick, a bricklayer first spreads a layer of soft mortar. Applies mortar to the end of the last brick laid or to one end of the brick to be laid. Places the brick on the bed of mortar and works it into the desired position. Then removes excess mortar from face of brick.  At fixed points along the wall checks the surface with a mason’s level to make sure the bricks are lined up.  A plumb line is also used to check vertical alignment.  Using the point of a trowel or a special finishing tool, trims the mortar between the bricks to achieve a neat appearance.</w:t>
      </w:r>
    </w:p>
    <w:p w14:paraId="4038CFD7" w14:textId="77777777" w:rsidR="002911DD" w:rsidRPr="00B57D0B" w:rsidRDefault="002911DD" w:rsidP="002911DD">
      <w:r w:rsidRPr="00AA69B0">
        <w:rPr>
          <w:rFonts w:cs="Arial"/>
          <w:sz w:val="20"/>
          <w:shd w:val="clear" w:color="auto" w:fill="FFFFFF"/>
        </w:rPr>
        <w:t xml:space="preserve"> </w:t>
      </w:r>
      <w:r>
        <w:rPr>
          <w:rFonts w:cs="Arial"/>
          <w:sz w:val="20"/>
          <w:shd w:val="clear" w:color="auto" w:fill="FFFFFF"/>
        </w:rPr>
        <w:t>PCC d</w:t>
      </w:r>
      <w:r w:rsidRPr="00B57D0B">
        <w:rPr>
          <w:rFonts w:cs="Arial"/>
          <w:sz w:val="20"/>
          <w:shd w:val="clear" w:color="auto" w:fill="FFFFFF"/>
        </w:rPr>
        <w:t>uties include but are not limited to, caulking, and sealing of joints in buildings and other structures to seal them watertight; applying cold membrane waterproofing in liquid or sheet good rolls; epoxy injection with pressure equipment to fractures and cracks in buildings to restore them to structural integrity; power washing to clean and restore buildings</w:t>
      </w:r>
      <w:r>
        <w:rPr>
          <w:rFonts w:cs="Arial"/>
          <w:sz w:val="20"/>
          <w:shd w:val="clear" w:color="auto" w:fill="FFFFFF"/>
        </w:rPr>
        <w:t>.</w:t>
      </w:r>
    </w:p>
    <w:p w14:paraId="5E8A465E" w14:textId="77777777" w:rsidR="002911DD" w:rsidRPr="004965BE" w:rsidRDefault="002911DD" w:rsidP="002911DD">
      <w:pPr>
        <w:rPr>
          <w:sz w:val="19"/>
          <w:szCs w:val="19"/>
        </w:rPr>
      </w:pPr>
    </w:p>
    <w:p w14:paraId="79BA6720" w14:textId="77777777" w:rsidR="002911DD" w:rsidRPr="004965BE" w:rsidRDefault="002911DD" w:rsidP="002911DD">
      <w:pPr>
        <w:rPr>
          <w:sz w:val="19"/>
          <w:szCs w:val="19"/>
        </w:rPr>
      </w:pPr>
    </w:p>
    <w:p w14:paraId="7F1334CD" w14:textId="77777777" w:rsidR="002911DD" w:rsidRPr="004965BE" w:rsidRDefault="002911DD" w:rsidP="002911DD">
      <w:pPr>
        <w:rPr>
          <w:b/>
          <w:sz w:val="19"/>
          <w:szCs w:val="19"/>
        </w:rPr>
      </w:pPr>
      <w:r w:rsidRPr="004965BE">
        <w:rPr>
          <w:b/>
          <w:sz w:val="19"/>
          <w:szCs w:val="19"/>
        </w:rPr>
        <w:t>Basic Qualifications</w:t>
      </w:r>
    </w:p>
    <w:p w14:paraId="1EDD982E" w14:textId="77777777" w:rsidR="002911DD" w:rsidRPr="004965BE" w:rsidRDefault="002911DD" w:rsidP="002911DD">
      <w:pPr>
        <w:rPr>
          <w:b/>
          <w:sz w:val="19"/>
          <w:szCs w:val="19"/>
        </w:rPr>
      </w:pPr>
    </w:p>
    <w:p w14:paraId="3623F25B" w14:textId="77777777" w:rsidR="002911DD" w:rsidRPr="004965BE" w:rsidRDefault="002911DD" w:rsidP="002911DD">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ascii="Arial" w:hAnsi="Arial" w:cs="Arial"/>
          <w:sz w:val="19"/>
          <w:szCs w:val="19"/>
        </w:rPr>
      </w:pPr>
      <w:r w:rsidRPr="004965BE">
        <w:rPr>
          <w:rFonts w:ascii="Arial" w:hAnsi="Arial" w:cs="Arial"/>
          <w:sz w:val="19"/>
          <w:szCs w:val="19"/>
        </w:rPr>
        <w:t>All applicants shall be at least eighteen (18) years of age.</w:t>
      </w:r>
    </w:p>
    <w:p w14:paraId="1C155824" w14:textId="77777777" w:rsidR="002911DD" w:rsidRPr="004965BE" w:rsidRDefault="002911DD" w:rsidP="002911DD">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ascii="Arial" w:hAnsi="Arial" w:cs="Arial"/>
          <w:sz w:val="19"/>
          <w:szCs w:val="19"/>
        </w:rPr>
      </w:pPr>
      <w:r w:rsidRPr="004965BE">
        <w:rPr>
          <w:rFonts w:ascii="Arial" w:hAnsi="Arial" w:cs="Arial"/>
          <w:sz w:val="19"/>
          <w:szCs w:val="19"/>
        </w:rPr>
        <w:t>All applicants shall present a Social Security Card issued by the Social Security Administration.</w:t>
      </w:r>
    </w:p>
    <w:p w14:paraId="79E310B3" w14:textId="77777777" w:rsidR="002911DD" w:rsidRPr="004965BE" w:rsidRDefault="002911DD" w:rsidP="002911DD">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ascii="Arial" w:hAnsi="Arial" w:cs="Arial"/>
          <w:sz w:val="19"/>
          <w:szCs w:val="19"/>
        </w:rPr>
      </w:pPr>
      <w:r w:rsidRPr="004965BE">
        <w:rPr>
          <w:rFonts w:ascii="Arial" w:hAnsi="Arial" w:cs="Arial"/>
          <w:sz w:val="19"/>
          <w:szCs w:val="19"/>
        </w:rPr>
        <w:t>All applicants must provide documentation that establishes both identity and employment authorization as required by the United States Citizenship and Immigration Services, Form I-9.</w:t>
      </w:r>
    </w:p>
    <w:p w14:paraId="1704A900" w14:textId="77777777" w:rsidR="002911DD" w:rsidRPr="004965BE" w:rsidRDefault="002911DD" w:rsidP="002911DD">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ascii="Arial" w:hAnsi="Arial" w:cs="Arial"/>
          <w:sz w:val="19"/>
          <w:szCs w:val="19"/>
        </w:rPr>
      </w:pPr>
      <w:r w:rsidRPr="004965BE">
        <w:rPr>
          <w:rFonts w:ascii="Arial" w:hAnsi="Arial" w:cs="Arial"/>
          <w:sz w:val="19"/>
          <w:szCs w:val="19"/>
        </w:rPr>
        <w:t xml:space="preserve">All applicants shall be physically capable of performing the essential functions of the apprenticeship program without posing a direct threat to the health and safety to the individual or others. </w:t>
      </w:r>
    </w:p>
    <w:p w14:paraId="28D43626" w14:textId="77777777" w:rsidR="002911DD" w:rsidRPr="004965BE" w:rsidRDefault="002911DD" w:rsidP="002911DD">
      <w:pPr>
        <w:pStyle w:val="ListParagraph"/>
        <w:rPr>
          <w:rFonts w:ascii="Arial" w:hAnsi="Arial" w:cs="Arial"/>
          <w:sz w:val="19"/>
          <w:szCs w:val="19"/>
        </w:rPr>
      </w:pPr>
    </w:p>
    <w:p w14:paraId="702E1EC7" w14:textId="77777777" w:rsidR="002911DD" w:rsidRPr="004965BE" w:rsidRDefault="002911DD" w:rsidP="002911DD">
      <w:pPr>
        <w:pStyle w:val="Heading1"/>
        <w:rPr>
          <w:sz w:val="19"/>
          <w:szCs w:val="19"/>
        </w:rPr>
      </w:pPr>
      <w:r w:rsidRPr="004965BE">
        <w:rPr>
          <w:sz w:val="19"/>
          <w:szCs w:val="19"/>
        </w:rPr>
        <w:t>Applications – When and Where to Apply</w:t>
      </w:r>
    </w:p>
    <w:p w14:paraId="345FA35E" w14:textId="77777777" w:rsidR="002911DD" w:rsidRPr="004965BE" w:rsidRDefault="002911DD" w:rsidP="002911DD">
      <w:pPr>
        <w:rPr>
          <w:b/>
          <w:sz w:val="19"/>
          <w:szCs w:val="19"/>
        </w:rPr>
      </w:pPr>
    </w:p>
    <w:p w14:paraId="540B165A" w14:textId="77777777" w:rsidR="002911DD" w:rsidRPr="004965BE" w:rsidRDefault="002911DD" w:rsidP="002911DD">
      <w:pPr>
        <w:rPr>
          <w:b/>
          <w:sz w:val="19"/>
          <w:szCs w:val="19"/>
        </w:rPr>
      </w:pPr>
      <w:r w:rsidRPr="004965BE">
        <w:rPr>
          <w:sz w:val="19"/>
          <w:szCs w:val="19"/>
        </w:rPr>
        <w:t>Applicants who meet the above requirements may apply for the apprenticeship program by filling out an application at the Builders Association Education and Training Center at 105 W. 12</w:t>
      </w:r>
      <w:r w:rsidRPr="004965BE">
        <w:rPr>
          <w:sz w:val="19"/>
          <w:szCs w:val="19"/>
          <w:vertAlign w:val="superscript"/>
        </w:rPr>
        <w:t>th</w:t>
      </w:r>
      <w:r w:rsidRPr="004965BE">
        <w:rPr>
          <w:sz w:val="19"/>
          <w:szCs w:val="19"/>
        </w:rPr>
        <w:t xml:space="preserve"> Ave., North Kansas City, MO. </w:t>
      </w:r>
      <w:r w:rsidRPr="004965BE">
        <w:rPr>
          <w:b/>
          <w:sz w:val="19"/>
          <w:szCs w:val="19"/>
        </w:rPr>
        <w:t>Wednesday’s</w:t>
      </w:r>
      <w:r w:rsidRPr="004965BE">
        <w:rPr>
          <w:sz w:val="19"/>
          <w:szCs w:val="19"/>
        </w:rPr>
        <w:t xml:space="preserve"> </w:t>
      </w:r>
      <w:r w:rsidRPr="004965BE">
        <w:rPr>
          <w:b/>
          <w:sz w:val="19"/>
          <w:szCs w:val="19"/>
        </w:rPr>
        <w:t>from</w:t>
      </w:r>
      <w:r w:rsidRPr="004965BE">
        <w:rPr>
          <w:sz w:val="19"/>
          <w:szCs w:val="19"/>
        </w:rPr>
        <w:t xml:space="preserve"> </w:t>
      </w:r>
      <w:r w:rsidRPr="004965BE">
        <w:rPr>
          <w:b/>
          <w:sz w:val="19"/>
          <w:szCs w:val="19"/>
        </w:rPr>
        <w:t xml:space="preserve">8:00 a.m. to 10:00 a.m. weekly. </w:t>
      </w:r>
    </w:p>
    <w:p w14:paraId="4865664B" w14:textId="77777777" w:rsidR="002911DD" w:rsidRPr="004965BE" w:rsidRDefault="002911DD" w:rsidP="002911DD">
      <w:pPr>
        <w:rPr>
          <w:sz w:val="19"/>
          <w:szCs w:val="19"/>
        </w:rPr>
      </w:pPr>
      <w:r w:rsidRPr="004965BE">
        <w:rPr>
          <w:sz w:val="19"/>
          <w:szCs w:val="19"/>
        </w:rPr>
        <w:t>Once the application is complete you will receive a list of contractors that are signatory to Local 15. From this list you can contact those contractors, if you find a contractor willing to hire you, you must receive a “Letter of Intent to Hire” from the contractor. At that time, you will need to contact the Apprenticeship &amp; Training office for an appointment to finish your application and get authorization to take a drug screen.</w:t>
      </w:r>
    </w:p>
    <w:p w14:paraId="75121ECA" w14:textId="77777777" w:rsidR="002911DD" w:rsidRPr="004965BE" w:rsidRDefault="002911DD" w:rsidP="002911DD">
      <w:pPr>
        <w:rPr>
          <w:sz w:val="19"/>
          <w:szCs w:val="19"/>
        </w:rPr>
      </w:pPr>
    </w:p>
    <w:p w14:paraId="53341987" w14:textId="77777777" w:rsidR="002911DD" w:rsidRPr="004965BE" w:rsidRDefault="002911DD" w:rsidP="002911DD">
      <w:pPr>
        <w:rPr>
          <w:sz w:val="19"/>
          <w:szCs w:val="19"/>
        </w:rPr>
      </w:pPr>
      <w:r w:rsidRPr="004965BE">
        <w:rPr>
          <w:b/>
          <w:sz w:val="19"/>
          <w:szCs w:val="19"/>
        </w:rPr>
        <w:t>NOTE</w:t>
      </w:r>
      <w:r w:rsidRPr="004965BE">
        <w:rPr>
          <w:sz w:val="19"/>
          <w:szCs w:val="19"/>
        </w:rPr>
        <w:t xml:space="preserve">:  Applicants </w:t>
      </w:r>
      <w:r w:rsidRPr="004965BE">
        <w:rPr>
          <w:b/>
          <w:sz w:val="19"/>
          <w:szCs w:val="19"/>
        </w:rPr>
        <w:t>must provide</w:t>
      </w:r>
      <w:r w:rsidRPr="004965BE">
        <w:rPr>
          <w:sz w:val="19"/>
          <w:szCs w:val="19"/>
        </w:rPr>
        <w:t xml:space="preserve"> </w:t>
      </w:r>
      <w:r w:rsidRPr="004965BE">
        <w:rPr>
          <w:b/>
          <w:sz w:val="19"/>
          <w:szCs w:val="19"/>
        </w:rPr>
        <w:t>copies</w:t>
      </w:r>
      <w:r w:rsidRPr="004965BE">
        <w:rPr>
          <w:sz w:val="19"/>
          <w:szCs w:val="19"/>
        </w:rPr>
        <w:t xml:space="preserve"> of the documents stated above under Basic Qualifications </w:t>
      </w:r>
      <w:r w:rsidRPr="004965BE">
        <w:rPr>
          <w:b/>
          <w:sz w:val="19"/>
          <w:szCs w:val="19"/>
        </w:rPr>
        <w:t>when making application</w:t>
      </w:r>
      <w:r w:rsidRPr="004965BE">
        <w:rPr>
          <w:sz w:val="19"/>
          <w:szCs w:val="19"/>
        </w:rPr>
        <w:t>. Duplicate copies of the original documents should be submitted, as they, will be kept by the committee.</w:t>
      </w:r>
    </w:p>
    <w:p w14:paraId="10C42A7C" w14:textId="77777777" w:rsidR="002911DD" w:rsidRPr="004965BE" w:rsidRDefault="002911DD" w:rsidP="002911DD">
      <w:pPr>
        <w:rPr>
          <w:sz w:val="19"/>
          <w:szCs w:val="19"/>
        </w:rPr>
      </w:pPr>
      <w:r w:rsidRPr="004965BE">
        <w:rPr>
          <w:sz w:val="19"/>
          <w:szCs w:val="19"/>
        </w:rPr>
        <w:t xml:space="preserve"> All applicants are offered equal opportunity without regard to age (minimum 18), sex, race, creed, religion, color, national origin or handicap.</w:t>
      </w:r>
    </w:p>
    <w:p w14:paraId="509E93BD" w14:textId="77777777" w:rsidR="002911DD" w:rsidRPr="004965BE" w:rsidRDefault="002911DD" w:rsidP="002911DD">
      <w:pPr>
        <w:rPr>
          <w:sz w:val="19"/>
          <w:szCs w:val="19"/>
        </w:rPr>
      </w:pPr>
      <w:r w:rsidRPr="004965BE">
        <w:rPr>
          <w:b/>
          <w:sz w:val="19"/>
          <w:szCs w:val="19"/>
        </w:rPr>
        <w:t>NOTE:</w:t>
      </w:r>
      <w:r w:rsidRPr="004965BE">
        <w:rPr>
          <w:sz w:val="19"/>
          <w:szCs w:val="19"/>
        </w:rPr>
        <w:t xml:space="preserve">  This is a semi-annual announcement informing the public that applications will be taken on a monthly basis during the year.</w:t>
      </w:r>
    </w:p>
    <w:p w14:paraId="6E969871" w14:textId="77777777" w:rsidR="002911DD" w:rsidRPr="004965BE" w:rsidRDefault="002911DD" w:rsidP="002911DD">
      <w:pPr>
        <w:rPr>
          <w:sz w:val="19"/>
          <w:szCs w:val="19"/>
        </w:rPr>
      </w:pPr>
    </w:p>
    <w:p w14:paraId="22631EA3" w14:textId="77777777" w:rsidR="002911DD" w:rsidRPr="004965BE" w:rsidRDefault="002911DD" w:rsidP="002911DD">
      <w:pPr>
        <w:jc w:val="center"/>
        <w:rPr>
          <w:sz w:val="19"/>
          <w:szCs w:val="19"/>
        </w:rPr>
      </w:pPr>
      <w:r w:rsidRPr="004965BE">
        <w:rPr>
          <w:sz w:val="19"/>
          <w:szCs w:val="19"/>
        </w:rPr>
        <w:t>EQUAL EMPLOYMENT OPPORTUNITY PLEDGE</w:t>
      </w:r>
    </w:p>
    <w:p w14:paraId="4F9B2928" w14:textId="77777777" w:rsidR="002911DD" w:rsidRPr="004965BE" w:rsidRDefault="002911DD" w:rsidP="002911DD">
      <w:pPr>
        <w:jc w:val="center"/>
        <w:rPr>
          <w:sz w:val="19"/>
          <w:szCs w:val="19"/>
        </w:rPr>
      </w:pPr>
    </w:p>
    <w:p w14:paraId="0E86CA7C" w14:textId="77777777" w:rsidR="002911DD" w:rsidRPr="004965BE" w:rsidRDefault="002911DD" w:rsidP="002911DD">
      <w:pPr>
        <w:rPr>
          <w:sz w:val="19"/>
          <w:szCs w:val="19"/>
        </w:rPr>
      </w:pPr>
      <w:r w:rsidRPr="004965BE">
        <w:rPr>
          <w:sz w:val="19"/>
          <w:szCs w:val="19"/>
        </w:rPr>
        <w:t xml:space="preserve">BAC Local 15 Apprenticeship &amp; Training Fund will not discriminate against apprenticeship applicants or apprentices based on race, color, religion, national origin, sex (including pregnancy and gender identity), sexual orientation, genetic information, or because they are an individual with a disability or a person 40 years old or older. </w:t>
      </w:r>
    </w:p>
    <w:p w14:paraId="6412C08D" w14:textId="77777777" w:rsidR="002911DD" w:rsidRPr="004965BE" w:rsidRDefault="002911DD" w:rsidP="002911DD">
      <w:pPr>
        <w:rPr>
          <w:sz w:val="19"/>
          <w:szCs w:val="19"/>
        </w:rPr>
      </w:pPr>
      <w:r w:rsidRPr="004965BE">
        <w:rPr>
          <w:sz w:val="19"/>
          <w:szCs w:val="19"/>
        </w:rPr>
        <w:t>BAC Local 15 Apprenticeship &amp; Training Fund will take affirmative action to provide equal opportunity in apprenticeship and will operate the apprenticeship program as required under Title 29 of the Code of Federal Regulations, part 30, as amended.</w:t>
      </w:r>
    </w:p>
    <w:p w14:paraId="3E71C255" w14:textId="77777777" w:rsidR="002911DD" w:rsidRPr="004965BE" w:rsidRDefault="002911DD" w:rsidP="002911DD">
      <w:pPr>
        <w:rPr>
          <w:sz w:val="19"/>
          <w:szCs w:val="19"/>
        </w:rPr>
      </w:pPr>
    </w:p>
    <w:p w14:paraId="484FF2B0" w14:textId="77777777" w:rsidR="002911DD" w:rsidRPr="007450B9" w:rsidRDefault="002911DD" w:rsidP="002911DD">
      <w:pPr>
        <w:pStyle w:val="Title"/>
        <w:rPr>
          <w:rFonts w:ascii="Times New Roman" w:hAnsi="Times New Roman"/>
          <w:sz w:val="16"/>
          <w:szCs w:val="16"/>
        </w:rPr>
      </w:pPr>
      <w:r w:rsidRPr="007450B9">
        <w:rPr>
          <w:rFonts w:ascii="Times New Roman" w:hAnsi="Times New Roman"/>
          <w:sz w:val="16"/>
          <w:szCs w:val="16"/>
        </w:rPr>
        <w:t>Apprenticeship Information Center</w:t>
      </w:r>
    </w:p>
    <w:p w14:paraId="3E1E2FC4" w14:textId="77777777" w:rsidR="002911DD" w:rsidRPr="007450B9" w:rsidRDefault="002911DD" w:rsidP="002911DD">
      <w:pPr>
        <w:jc w:val="center"/>
        <w:rPr>
          <w:rFonts w:ascii="Times New Roman" w:hAnsi="Times New Roman"/>
          <w:b/>
          <w:sz w:val="16"/>
          <w:szCs w:val="16"/>
        </w:rPr>
      </w:pPr>
    </w:p>
    <w:p w14:paraId="271B4646" w14:textId="77777777" w:rsidR="002911DD" w:rsidRPr="007450B9" w:rsidRDefault="002911DD" w:rsidP="002911DD">
      <w:pPr>
        <w:pStyle w:val="Subtitle"/>
        <w:jc w:val="center"/>
        <w:rPr>
          <w:rFonts w:ascii="Times New Roman" w:hAnsi="Times New Roman"/>
          <w:sz w:val="16"/>
          <w:szCs w:val="16"/>
        </w:rPr>
      </w:pPr>
      <w:r w:rsidRPr="007450B9">
        <w:rPr>
          <w:rFonts w:ascii="Times New Roman" w:hAnsi="Times New Roman"/>
          <w:sz w:val="16"/>
          <w:szCs w:val="16"/>
        </w:rPr>
        <w:t>Tile, Marble, &amp; Terrazzo Workers Apprenticeship</w:t>
      </w:r>
    </w:p>
    <w:p w14:paraId="5C63BDA0" w14:textId="77777777" w:rsidR="002911DD" w:rsidRPr="007450B9" w:rsidRDefault="002911DD" w:rsidP="002911DD">
      <w:pPr>
        <w:pStyle w:val="Subtitle"/>
        <w:jc w:val="center"/>
        <w:rPr>
          <w:rFonts w:ascii="Times New Roman" w:hAnsi="Times New Roman"/>
          <w:sz w:val="16"/>
          <w:szCs w:val="16"/>
        </w:rPr>
      </w:pPr>
      <w:r w:rsidRPr="007450B9">
        <w:rPr>
          <w:rFonts w:ascii="Times New Roman" w:hAnsi="Times New Roman"/>
          <w:sz w:val="16"/>
          <w:szCs w:val="16"/>
        </w:rPr>
        <w:t>Kansas City Area</w:t>
      </w:r>
    </w:p>
    <w:p w14:paraId="796E86ED" w14:textId="77777777" w:rsidR="002911DD" w:rsidRPr="007450B9" w:rsidRDefault="002911DD" w:rsidP="002911DD">
      <w:pPr>
        <w:pStyle w:val="Subtitle"/>
        <w:jc w:val="center"/>
        <w:rPr>
          <w:rFonts w:ascii="Times New Roman" w:hAnsi="Times New Roman"/>
          <w:sz w:val="16"/>
          <w:szCs w:val="16"/>
        </w:rPr>
      </w:pPr>
      <w:r>
        <w:rPr>
          <w:rFonts w:ascii="Times New Roman" w:hAnsi="Times New Roman"/>
          <w:sz w:val="16"/>
          <w:szCs w:val="16"/>
        </w:rPr>
        <w:t>July 2022</w:t>
      </w:r>
    </w:p>
    <w:p w14:paraId="203B3034" w14:textId="77777777" w:rsidR="002911DD" w:rsidRPr="007450B9" w:rsidRDefault="002911DD" w:rsidP="002911DD">
      <w:pPr>
        <w:rPr>
          <w:rFonts w:ascii="Times New Roman" w:hAnsi="Times New Roman"/>
          <w:b/>
          <w:sz w:val="16"/>
          <w:szCs w:val="16"/>
        </w:rPr>
      </w:pPr>
    </w:p>
    <w:p w14:paraId="19B50958" w14:textId="77777777" w:rsidR="002911DD" w:rsidRPr="007450B9" w:rsidRDefault="002911DD" w:rsidP="002911DD">
      <w:pPr>
        <w:jc w:val="center"/>
        <w:rPr>
          <w:rFonts w:ascii="Times New Roman" w:hAnsi="Times New Roman"/>
          <w:sz w:val="16"/>
          <w:szCs w:val="16"/>
        </w:rPr>
      </w:pPr>
      <w:r w:rsidRPr="007450B9">
        <w:rPr>
          <w:rFonts w:ascii="Times New Roman" w:hAnsi="Times New Roman"/>
          <w:sz w:val="16"/>
          <w:szCs w:val="16"/>
        </w:rPr>
        <w:t>Questions regarding this program can be directed to our office at 816-595-4135.</w:t>
      </w:r>
    </w:p>
    <w:p w14:paraId="51342F43" w14:textId="77777777" w:rsidR="002911DD" w:rsidRPr="007450B9" w:rsidRDefault="002911DD" w:rsidP="002911DD">
      <w:pPr>
        <w:rPr>
          <w:rFonts w:ascii="Times New Roman" w:hAnsi="Times New Roman"/>
          <w:sz w:val="16"/>
          <w:szCs w:val="16"/>
        </w:rPr>
      </w:pPr>
    </w:p>
    <w:p w14:paraId="5A060351" w14:textId="77777777" w:rsidR="002911DD" w:rsidRPr="007450B9" w:rsidRDefault="002911DD" w:rsidP="002911DD">
      <w:pPr>
        <w:rPr>
          <w:rFonts w:ascii="Times New Roman" w:hAnsi="Times New Roman"/>
          <w:b/>
          <w:color w:val="000000"/>
          <w:sz w:val="16"/>
          <w:szCs w:val="16"/>
        </w:rPr>
      </w:pPr>
      <w:r w:rsidRPr="007450B9">
        <w:rPr>
          <w:rFonts w:ascii="Times New Roman" w:hAnsi="Times New Roman"/>
          <w:b/>
          <w:color w:val="000000"/>
          <w:sz w:val="16"/>
          <w:szCs w:val="16"/>
        </w:rPr>
        <w:t>TILE SETTER</w:t>
      </w:r>
    </w:p>
    <w:p w14:paraId="33BA1C6F" w14:textId="77777777" w:rsidR="002911DD" w:rsidRPr="007450B9" w:rsidRDefault="002911DD" w:rsidP="002911DD">
      <w:pPr>
        <w:rPr>
          <w:rFonts w:ascii="Times New Roman" w:hAnsi="Times New Roman"/>
          <w:b/>
          <w:color w:val="000000"/>
          <w:sz w:val="16"/>
          <w:szCs w:val="16"/>
        </w:rPr>
      </w:pPr>
    </w:p>
    <w:p w14:paraId="05E19848" w14:textId="77777777" w:rsidR="002911DD" w:rsidRPr="007450B9" w:rsidRDefault="002911DD" w:rsidP="002911DD">
      <w:pPr>
        <w:rPr>
          <w:rFonts w:ascii="Times New Roman" w:hAnsi="Times New Roman"/>
          <w:color w:val="000000"/>
          <w:sz w:val="16"/>
          <w:szCs w:val="16"/>
        </w:rPr>
      </w:pPr>
      <w:r w:rsidRPr="007450B9">
        <w:rPr>
          <w:rFonts w:ascii="Times New Roman" w:hAnsi="Times New Roman"/>
          <w:color w:val="000000"/>
          <w:sz w:val="16"/>
          <w:szCs w:val="16"/>
        </w:rPr>
        <w:t>Applies tile to walls, floors, ceilings, and promenade roof decks, following design specifications: Examines blueprints, measures and marks surfaces to be covered, and lays out work. Measures and cuts metal lath to size for walls and ceilings, then installs lath to wall and ceiling surfaces.   Cuts and shapes tile with tile cutters and biters. Positions tile and affix tile to plaster or adhesive base.</w:t>
      </w:r>
    </w:p>
    <w:p w14:paraId="3A9BC059" w14:textId="77777777" w:rsidR="002911DD" w:rsidRPr="007450B9" w:rsidRDefault="002911DD" w:rsidP="002911DD">
      <w:pPr>
        <w:pStyle w:val="NormalWeb"/>
        <w:rPr>
          <w:rFonts w:ascii="Times New Roman" w:hAnsi="Times New Roman"/>
          <w:color w:val="000000"/>
          <w:sz w:val="16"/>
          <w:szCs w:val="16"/>
        </w:rPr>
      </w:pPr>
      <w:r w:rsidRPr="007450B9">
        <w:rPr>
          <w:rFonts w:ascii="Times New Roman" w:hAnsi="Times New Roman"/>
          <w:b/>
          <w:bCs/>
          <w:color w:val="000000"/>
          <w:sz w:val="16"/>
          <w:szCs w:val="16"/>
        </w:rPr>
        <w:t xml:space="preserve"> </w:t>
      </w:r>
    </w:p>
    <w:p w14:paraId="042EE709" w14:textId="77777777" w:rsidR="002911DD" w:rsidRPr="007450B9" w:rsidRDefault="002911DD" w:rsidP="002911DD">
      <w:pPr>
        <w:rPr>
          <w:rFonts w:ascii="Times New Roman" w:hAnsi="Times New Roman"/>
          <w:b/>
          <w:color w:val="000000"/>
          <w:sz w:val="16"/>
          <w:szCs w:val="16"/>
        </w:rPr>
      </w:pPr>
      <w:r w:rsidRPr="007450B9">
        <w:rPr>
          <w:rFonts w:ascii="Times New Roman" w:hAnsi="Times New Roman"/>
          <w:b/>
          <w:color w:val="000000"/>
          <w:sz w:val="16"/>
          <w:szCs w:val="16"/>
        </w:rPr>
        <w:t xml:space="preserve">MARBLE SETTER </w:t>
      </w:r>
    </w:p>
    <w:p w14:paraId="1661E970" w14:textId="77777777" w:rsidR="002911DD" w:rsidRPr="007450B9" w:rsidRDefault="002911DD" w:rsidP="002911DD">
      <w:pPr>
        <w:rPr>
          <w:rFonts w:ascii="Times New Roman" w:hAnsi="Times New Roman"/>
          <w:b/>
          <w:color w:val="000000"/>
          <w:sz w:val="16"/>
          <w:szCs w:val="16"/>
        </w:rPr>
      </w:pPr>
    </w:p>
    <w:p w14:paraId="454524C3" w14:textId="77777777" w:rsidR="002911DD" w:rsidRPr="007450B9" w:rsidRDefault="002911DD" w:rsidP="002911DD">
      <w:pPr>
        <w:rPr>
          <w:rFonts w:ascii="Times New Roman" w:hAnsi="Times New Roman"/>
          <w:color w:val="000000"/>
          <w:sz w:val="16"/>
          <w:szCs w:val="16"/>
        </w:rPr>
      </w:pPr>
      <w:r w:rsidRPr="007450B9">
        <w:rPr>
          <w:rFonts w:ascii="Times New Roman" w:hAnsi="Times New Roman"/>
          <w:color w:val="000000"/>
          <w:sz w:val="16"/>
          <w:szCs w:val="16"/>
        </w:rPr>
        <w:t>Cuts, tools, and sets marble slabs in floors and walls of buildings.  Trims, faces, and cuts marble to specified size. Drills holes in slab and attaches bracket. Sets marble in position, and anchors bracket attachment with wire.  Heats cracked or chipped area with blowtorch and fills defect with composition mastic that matches grain of marble. Polishes marble and other ornamental stone to high luster.</w:t>
      </w:r>
    </w:p>
    <w:p w14:paraId="08A013BA" w14:textId="77777777" w:rsidR="002911DD" w:rsidRPr="007450B9" w:rsidRDefault="002911DD" w:rsidP="002911DD">
      <w:pPr>
        <w:ind w:left="90"/>
        <w:rPr>
          <w:rFonts w:ascii="Times New Roman" w:hAnsi="Times New Roman"/>
          <w:color w:val="000000"/>
          <w:sz w:val="16"/>
          <w:szCs w:val="16"/>
        </w:rPr>
      </w:pPr>
    </w:p>
    <w:p w14:paraId="0021739B" w14:textId="77777777" w:rsidR="002911DD" w:rsidRPr="007450B9" w:rsidRDefault="002911DD" w:rsidP="002911DD">
      <w:pPr>
        <w:ind w:left="90"/>
        <w:rPr>
          <w:rFonts w:ascii="Times New Roman" w:hAnsi="Times New Roman"/>
          <w:color w:val="000000"/>
          <w:sz w:val="16"/>
          <w:szCs w:val="16"/>
        </w:rPr>
      </w:pPr>
    </w:p>
    <w:p w14:paraId="1E5CBB28" w14:textId="77777777" w:rsidR="002911DD" w:rsidRPr="007450B9" w:rsidRDefault="002911DD" w:rsidP="002911DD">
      <w:pPr>
        <w:rPr>
          <w:rFonts w:ascii="Times New Roman" w:hAnsi="Times New Roman"/>
          <w:b/>
          <w:color w:val="000000"/>
          <w:sz w:val="16"/>
          <w:szCs w:val="16"/>
        </w:rPr>
      </w:pPr>
      <w:r w:rsidRPr="007450B9">
        <w:rPr>
          <w:rFonts w:ascii="Times New Roman" w:hAnsi="Times New Roman"/>
          <w:b/>
          <w:color w:val="000000"/>
          <w:sz w:val="16"/>
          <w:szCs w:val="16"/>
        </w:rPr>
        <w:t>TERRAZZO WORKER</w:t>
      </w:r>
    </w:p>
    <w:p w14:paraId="6684A9B3" w14:textId="77777777" w:rsidR="002911DD" w:rsidRPr="007450B9" w:rsidRDefault="002911DD" w:rsidP="002911DD">
      <w:pPr>
        <w:rPr>
          <w:rFonts w:ascii="Times New Roman" w:hAnsi="Times New Roman"/>
          <w:b/>
          <w:color w:val="000000"/>
          <w:sz w:val="16"/>
          <w:szCs w:val="16"/>
        </w:rPr>
      </w:pPr>
      <w:r w:rsidRPr="007450B9">
        <w:rPr>
          <w:rFonts w:ascii="Times New Roman" w:hAnsi="Times New Roman"/>
          <w:b/>
          <w:color w:val="000000"/>
          <w:sz w:val="16"/>
          <w:szCs w:val="16"/>
        </w:rPr>
        <w:t xml:space="preserve"> </w:t>
      </w:r>
    </w:p>
    <w:p w14:paraId="0A6F1AC9" w14:textId="77777777" w:rsidR="002911DD" w:rsidRPr="007450B9" w:rsidRDefault="002911DD" w:rsidP="002911DD">
      <w:pPr>
        <w:rPr>
          <w:rFonts w:ascii="Times New Roman" w:hAnsi="Times New Roman"/>
          <w:b/>
          <w:sz w:val="16"/>
          <w:szCs w:val="16"/>
        </w:rPr>
      </w:pPr>
      <w:r w:rsidRPr="007450B9">
        <w:rPr>
          <w:rFonts w:ascii="Times New Roman" w:hAnsi="Times New Roman"/>
          <w:color w:val="000000"/>
          <w:sz w:val="16"/>
          <w:szCs w:val="16"/>
        </w:rPr>
        <w:t xml:space="preserve">Applies cement, sand, pigment, and marble chips to floors, stairways, and cabinet fixtures according to specifications and drawings.   Spreads a mixture of sand, cement, and water over surface, with trowel to form terrazzo base. Cuts metal division strips and presses them into terrazzo base so that top edges form desired design or pattern and define level of finished floor surface. Spreads mixture of marble chips, cement, pigment, and water over terrazzo base to form finished surface, using float and trowel. Scatters marble chips over finished surface. Pushes roller over surface to imbed chips. Uses electric-powered surfacing machine over floor to grind and polish terrazzo surface. Grinds curved surfaces and areas inaccessible to surfacing machine, such as stairways and cabinet tops, with portable hand grinder. </w:t>
      </w:r>
    </w:p>
    <w:p w14:paraId="636353EE" w14:textId="77777777" w:rsidR="002911DD" w:rsidRPr="007450B9" w:rsidRDefault="002911DD" w:rsidP="002911DD">
      <w:pPr>
        <w:rPr>
          <w:rFonts w:ascii="Times New Roman" w:hAnsi="Times New Roman"/>
          <w:b/>
          <w:sz w:val="16"/>
          <w:szCs w:val="16"/>
        </w:rPr>
      </w:pPr>
    </w:p>
    <w:p w14:paraId="7497B32A" w14:textId="77777777" w:rsidR="002911DD" w:rsidRPr="007450B9" w:rsidRDefault="002911DD" w:rsidP="002911DD">
      <w:pPr>
        <w:pStyle w:val="ListParagraph"/>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b/>
          <w:sz w:val="16"/>
          <w:szCs w:val="16"/>
        </w:rPr>
      </w:pPr>
      <w:r w:rsidRPr="007450B9">
        <w:rPr>
          <w:rFonts w:ascii="Arial" w:hAnsi="Arial" w:cs="Arial"/>
          <w:b/>
          <w:sz w:val="16"/>
          <w:szCs w:val="16"/>
        </w:rPr>
        <w:t>All applicants shall be at least eighteen (18) years of age.</w:t>
      </w:r>
    </w:p>
    <w:p w14:paraId="7AC14D10" w14:textId="77777777" w:rsidR="002911DD" w:rsidRPr="007450B9" w:rsidRDefault="002911DD" w:rsidP="002911DD">
      <w:pPr>
        <w:pStyle w:val="ListParagraph"/>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b/>
          <w:sz w:val="16"/>
          <w:szCs w:val="16"/>
        </w:rPr>
      </w:pPr>
      <w:r w:rsidRPr="007450B9">
        <w:rPr>
          <w:rFonts w:ascii="Arial" w:hAnsi="Arial" w:cs="Arial"/>
          <w:b/>
          <w:sz w:val="16"/>
          <w:szCs w:val="16"/>
        </w:rPr>
        <w:t>All applicants shall present a Social Security Card issued by the Social Security Administration.</w:t>
      </w:r>
    </w:p>
    <w:p w14:paraId="64B653EC" w14:textId="77777777" w:rsidR="002911DD" w:rsidRPr="007450B9" w:rsidRDefault="002911DD" w:rsidP="002911DD">
      <w:pPr>
        <w:pStyle w:val="ListParagraph"/>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b/>
          <w:sz w:val="16"/>
          <w:szCs w:val="16"/>
        </w:rPr>
      </w:pPr>
      <w:r w:rsidRPr="007450B9">
        <w:rPr>
          <w:rFonts w:ascii="Arial" w:hAnsi="Arial" w:cs="Arial"/>
          <w:b/>
          <w:sz w:val="16"/>
          <w:szCs w:val="16"/>
        </w:rPr>
        <w:t>All applicants must provide documentation that establishes both identity and employment authorization as required by the United States Citizenship and Immigration Services, Form I-9</w:t>
      </w:r>
    </w:p>
    <w:p w14:paraId="41BE8157" w14:textId="77777777" w:rsidR="002911DD" w:rsidRPr="007450B9" w:rsidRDefault="002911DD" w:rsidP="002911DD">
      <w:pPr>
        <w:pStyle w:val="ListParagraph"/>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b/>
          <w:sz w:val="16"/>
          <w:szCs w:val="16"/>
        </w:rPr>
      </w:pPr>
      <w:r w:rsidRPr="007450B9">
        <w:rPr>
          <w:rFonts w:ascii="Arial" w:hAnsi="Arial" w:cs="Arial"/>
          <w:b/>
          <w:sz w:val="16"/>
          <w:szCs w:val="16"/>
        </w:rPr>
        <w:t>All applicants shall be physically capable of performing the essential functions of the apprenticeship program without posing a direct threat to the health and safety to the individual or others.</w:t>
      </w:r>
    </w:p>
    <w:p w14:paraId="4474C311" w14:textId="77777777" w:rsidR="002911DD" w:rsidRPr="007450B9" w:rsidRDefault="002911DD" w:rsidP="002911DD">
      <w:pPr>
        <w:pStyle w:val="Heading1"/>
        <w:rPr>
          <w:rFonts w:ascii="Times New Roman" w:hAnsi="Times New Roman"/>
          <w:sz w:val="16"/>
          <w:szCs w:val="16"/>
        </w:rPr>
      </w:pPr>
      <w:r w:rsidRPr="007450B9">
        <w:rPr>
          <w:rFonts w:ascii="Times New Roman" w:hAnsi="Times New Roman"/>
          <w:sz w:val="16"/>
          <w:szCs w:val="16"/>
        </w:rPr>
        <w:t>Applications – When and Where to Apply</w:t>
      </w:r>
    </w:p>
    <w:p w14:paraId="4E6C428F" w14:textId="77777777" w:rsidR="002911DD" w:rsidRPr="007450B9" w:rsidRDefault="002911DD" w:rsidP="002911DD">
      <w:pPr>
        <w:rPr>
          <w:rFonts w:ascii="Times New Roman" w:hAnsi="Times New Roman"/>
          <w:sz w:val="16"/>
          <w:szCs w:val="16"/>
        </w:rPr>
      </w:pPr>
      <w:r w:rsidRPr="007450B9">
        <w:rPr>
          <w:rFonts w:ascii="Times New Roman" w:hAnsi="Times New Roman"/>
          <w:sz w:val="16"/>
          <w:szCs w:val="16"/>
        </w:rPr>
        <w:t>Applicants who meet the above requirements may apply for the apprenticeship program by filling out an application at the Builders Association Education and Training Center at 105 W. 12</w:t>
      </w:r>
      <w:r w:rsidRPr="007450B9">
        <w:rPr>
          <w:rFonts w:ascii="Times New Roman" w:hAnsi="Times New Roman"/>
          <w:sz w:val="16"/>
          <w:szCs w:val="16"/>
          <w:vertAlign w:val="superscript"/>
        </w:rPr>
        <w:t>th</w:t>
      </w:r>
      <w:r w:rsidRPr="007450B9">
        <w:rPr>
          <w:rFonts w:ascii="Times New Roman" w:hAnsi="Times New Roman"/>
          <w:sz w:val="16"/>
          <w:szCs w:val="16"/>
        </w:rPr>
        <w:t xml:space="preserve"> Ave., North Kansas City, MO Wednesday’s from 8:00 a.m. to 10:00 a.m. weekly. Once the application is complete you will receive a list of contractors that are signatory to Local 15. From this list you can contact those contractors, if you find a contractor willing to hire you, you must receive a “Letter of Intent to Hire” from the contractor. At that </w:t>
      </w:r>
      <w:proofErr w:type="gramStart"/>
      <w:r w:rsidRPr="007450B9">
        <w:rPr>
          <w:rFonts w:ascii="Times New Roman" w:hAnsi="Times New Roman"/>
          <w:sz w:val="16"/>
          <w:szCs w:val="16"/>
        </w:rPr>
        <w:t>time</w:t>
      </w:r>
      <w:proofErr w:type="gramEnd"/>
      <w:r w:rsidRPr="007450B9">
        <w:rPr>
          <w:rFonts w:ascii="Times New Roman" w:hAnsi="Times New Roman"/>
          <w:sz w:val="16"/>
          <w:szCs w:val="16"/>
        </w:rPr>
        <w:t xml:space="preserve"> you will need to contact the Apprenticeship &amp; Training office for an appointment to finish your application and get authorization to take a drug screen.</w:t>
      </w:r>
    </w:p>
    <w:p w14:paraId="2A424A8E" w14:textId="77777777" w:rsidR="002911DD" w:rsidRPr="007450B9" w:rsidRDefault="002911DD" w:rsidP="002911DD">
      <w:pPr>
        <w:rPr>
          <w:rFonts w:ascii="Times New Roman" w:hAnsi="Times New Roman"/>
          <w:sz w:val="16"/>
          <w:szCs w:val="16"/>
        </w:rPr>
      </w:pPr>
      <w:r w:rsidRPr="007450B9">
        <w:rPr>
          <w:rFonts w:ascii="Times New Roman" w:hAnsi="Times New Roman"/>
          <w:sz w:val="16"/>
          <w:szCs w:val="16"/>
        </w:rPr>
        <w:t xml:space="preserve">  Applicants </w:t>
      </w:r>
      <w:r w:rsidRPr="007450B9">
        <w:rPr>
          <w:rFonts w:ascii="Times New Roman" w:hAnsi="Times New Roman"/>
          <w:b/>
          <w:sz w:val="16"/>
          <w:szCs w:val="16"/>
        </w:rPr>
        <w:t>must provide</w:t>
      </w:r>
      <w:r w:rsidRPr="007450B9">
        <w:rPr>
          <w:rFonts w:ascii="Times New Roman" w:hAnsi="Times New Roman"/>
          <w:sz w:val="16"/>
          <w:szCs w:val="16"/>
        </w:rPr>
        <w:t xml:space="preserve"> </w:t>
      </w:r>
      <w:r w:rsidRPr="007450B9">
        <w:rPr>
          <w:rFonts w:ascii="Times New Roman" w:hAnsi="Times New Roman"/>
          <w:b/>
          <w:sz w:val="16"/>
          <w:szCs w:val="16"/>
        </w:rPr>
        <w:t>copies</w:t>
      </w:r>
      <w:r w:rsidRPr="007450B9">
        <w:rPr>
          <w:rFonts w:ascii="Times New Roman" w:hAnsi="Times New Roman"/>
          <w:sz w:val="16"/>
          <w:szCs w:val="16"/>
        </w:rPr>
        <w:t xml:space="preserve"> </w:t>
      </w:r>
      <w:r w:rsidRPr="007450B9">
        <w:rPr>
          <w:rFonts w:ascii="Times New Roman" w:hAnsi="Times New Roman"/>
          <w:b/>
          <w:sz w:val="16"/>
          <w:szCs w:val="16"/>
        </w:rPr>
        <w:t>when making application</w:t>
      </w:r>
      <w:r w:rsidRPr="007450B9">
        <w:rPr>
          <w:rFonts w:ascii="Times New Roman" w:hAnsi="Times New Roman"/>
          <w:sz w:val="16"/>
          <w:szCs w:val="16"/>
        </w:rPr>
        <w:t>.  Duplicate copies of the original documents should be submitted, as they, will be kept by the committee.</w:t>
      </w:r>
    </w:p>
    <w:p w14:paraId="4C3304EC" w14:textId="77777777" w:rsidR="002911DD" w:rsidRPr="007450B9" w:rsidRDefault="002911DD" w:rsidP="002911DD">
      <w:pPr>
        <w:rPr>
          <w:rFonts w:ascii="Times New Roman" w:hAnsi="Times New Roman"/>
          <w:sz w:val="16"/>
          <w:szCs w:val="16"/>
        </w:rPr>
      </w:pPr>
    </w:p>
    <w:p w14:paraId="5C50BBAE" w14:textId="77777777" w:rsidR="002911DD" w:rsidRPr="007450B9" w:rsidRDefault="002911DD" w:rsidP="002911DD">
      <w:pPr>
        <w:rPr>
          <w:rFonts w:ascii="Times New Roman" w:hAnsi="Times New Roman"/>
          <w:sz w:val="16"/>
          <w:szCs w:val="16"/>
        </w:rPr>
      </w:pPr>
      <w:r w:rsidRPr="007450B9">
        <w:rPr>
          <w:rFonts w:ascii="Times New Roman" w:hAnsi="Times New Roman"/>
          <w:sz w:val="16"/>
          <w:szCs w:val="16"/>
        </w:rPr>
        <w:t>All applicants are offered equal opportunity without regard to age (minimum 18), sex, race, creed, religion, color, national origin or handicap.</w:t>
      </w:r>
    </w:p>
    <w:p w14:paraId="203CFC45" w14:textId="77777777" w:rsidR="002911DD" w:rsidRPr="007450B9" w:rsidRDefault="002911DD" w:rsidP="002911DD">
      <w:pPr>
        <w:rPr>
          <w:rFonts w:ascii="Times New Roman" w:hAnsi="Times New Roman"/>
          <w:sz w:val="16"/>
          <w:szCs w:val="16"/>
        </w:rPr>
      </w:pPr>
      <w:r w:rsidRPr="007450B9">
        <w:rPr>
          <w:rFonts w:ascii="Times New Roman" w:hAnsi="Times New Roman"/>
          <w:sz w:val="16"/>
          <w:szCs w:val="16"/>
        </w:rPr>
        <w:t>.</w:t>
      </w:r>
    </w:p>
    <w:p w14:paraId="5EA6B8C8" w14:textId="77777777" w:rsidR="002911DD" w:rsidRPr="007450B9" w:rsidRDefault="002911DD" w:rsidP="002911DD">
      <w:pPr>
        <w:rPr>
          <w:rFonts w:ascii="Times New Roman" w:hAnsi="Times New Roman"/>
          <w:sz w:val="16"/>
          <w:szCs w:val="16"/>
        </w:rPr>
      </w:pPr>
    </w:p>
    <w:p w14:paraId="3D0BC911" w14:textId="77777777" w:rsidR="002911DD" w:rsidRPr="007450B9" w:rsidRDefault="002911DD" w:rsidP="002911DD">
      <w:pPr>
        <w:rPr>
          <w:rFonts w:ascii="Times New Roman" w:hAnsi="Times New Roman"/>
          <w:sz w:val="16"/>
          <w:szCs w:val="16"/>
        </w:rPr>
      </w:pPr>
      <w:r w:rsidRPr="007450B9">
        <w:rPr>
          <w:rFonts w:ascii="Times New Roman" w:hAnsi="Times New Roman"/>
          <w:sz w:val="16"/>
          <w:szCs w:val="16"/>
        </w:rPr>
        <w:t xml:space="preserve">NOTE:  This is a semi-annual announcement informing the public that applications will be taken on a monthly basis throughout the year.                                                    </w:t>
      </w:r>
    </w:p>
    <w:p w14:paraId="082D670C" w14:textId="77777777" w:rsidR="002911DD" w:rsidRPr="007450B9" w:rsidRDefault="002911DD" w:rsidP="002911DD">
      <w:pPr>
        <w:rPr>
          <w:rFonts w:ascii="Times New Roman" w:hAnsi="Times New Roman"/>
          <w:b/>
          <w:sz w:val="16"/>
          <w:szCs w:val="16"/>
        </w:rPr>
      </w:pPr>
    </w:p>
    <w:p w14:paraId="50D6F0FB" w14:textId="77777777" w:rsidR="002911DD" w:rsidRPr="007450B9" w:rsidRDefault="002911DD" w:rsidP="002911DD">
      <w:pPr>
        <w:rPr>
          <w:rFonts w:ascii="Times New Roman" w:hAnsi="Times New Roman"/>
          <w:b/>
          <w:sz w:val="16"/>
          <w:szCs w:val="16"/>
        </w:rPr>
      </w:pPr>
    </w:p>
    <w:p w14:paraId="60E79ACF" w14:textId="77777777" w:rsidR="002911DD" w:rsidRPr="007450B9" w:rsidRDefault="002911DD" w:rsidP="002911DD">
      <w:pPr>
        <w:rPr>
          <w:rFonts w:ascii="Times New Roman" w:hAnsi="Times New Roman"/>
          <w:b/>
          <w:sz w:val="16"/>
          <w:szCs w:val="16"/>
        </w:rPr>
      </w:pPr>
    </w:p>
    <w:p w14:paraId="302AD7EF" w14:textId="77777777" w:rsidR="002911DD" w:rsidRPr="007450B9" w:rsidRDefault="002911DD" w:rsidP="002911DD">
      <w:pPr>
        <w:jc w:val="center"/>
        <w:rPr>
          <w:sz w:val="16"/>
          <w:szCs w:val="16"/>
        </w:rPr>
      </w:pPr>
      <w:r w:rsidRPr="007450B9">
        <w:rPr>
          <w:sz w:val="16"/>
          <w:szCs w:val="16"/>
        </w:rPr>
        <w:t>EQUAL EMPLOYMENT OPPORTUNITY PLEDGE</w:t>
      </w:r>
    </w:p>
    <w:p w14:paraId="76AAB267" w14:textId="77777777" w:rsidR="002911DD" w:rsidRPr="007450B9" w:rsidRDefault="002911DD" w:rsidP="002911DD">
      <w:pPr>
        <w:jc w:val="center"/>
        <w:rPr>
          <w:sz w:val="16"/>
          <w:szCs w:val="16"/>
        </w:rPr>
      </w:pPr>
    </w:p>
    <w:p w14:paraId="0D8B1DAB" w14:textId="77777777" w:rsidR="002911DD" w:rsidRPr="007450B9" w:rsidRDefault="002911DD" w:rsidP="002911DD">
      <w:pPr>
        <w:rPr>
          <w:sz w:val="16"/>
          <w:szCs w:val="16"/>
        </w:rPr>
      </w:pPr>
      <w:r w:rsidRPr="007450B9">
        <w:rPr>
          <w:sz w:val="16"/>
          <w:szCs w:val="16"/>
        </w:rPr>
        <w:t xml:space="preserve">BAC Local 15 Apprenticeship &amp; Training Fund will not discriminate against apprenticeship applicants or apprentices based on race, color, religion, national origin, sex (including pregnancy and gender identity), sexual orientation, genetic information, or because they are an individual with a disability or a person 40 years old or older. </w:t>
      </w:r>
    </w:p>
    <w:p w14:paraId="2CFDF387" w14:textId="77777777" w:rsidR="002911DD" w:rsidRPr="007450B9" w:rsidRDefault="002911DD" w:rsidP="002911DD">
      <w:pPr>
        <w:rPr>
          <w:sz w:val="16"/>
          <w:szCs w:val="16"/>
        </w:rPr>
      </w:pPr>
      <w:r w:rsidRPr="007450B9">
        <w:rPr>
          <w:sz w:val="16"/>
          <w:szCs w:val="16"/>
        </w:rPr>
        <w:t>BAC Local 15 Apprenticeship &amp; Training Fund will take affirmative action to provide equal opportunity in apprenticeship and will operate the apprenticeship program as required under Title 29 of the Code of Federal Regulations, part 30, as amended.</w:t>
      </w:r>
    </w:p>
    <w:p w14:paraId="257443AF" w14:textId="77777777" w:rsidR="002911DD" w:rsidRPr="007450B9" w:rsidRDefault="002911DD" w:rsidP="002911DD">
      <w:pPr>
        <w:rPr>
          <w:rFonts w:ascii="Times New Roman" w:hAnsi="Times New Roman"/>
          <w:b/>
          <w:sz w:val="16"/>
          <w:szCs w:val="16"/>
        </w:rPr>
      </w:pPr>
    </w:p>
    <w:p w14:paraId="7855488B" w14:textId="77777777" w:rsidR="002911DD" w:rsidRPr="007450B9" w:rsidRDefault="002911DD" w:rsidP="002911DD">
      <w:pPr>
        <w:rPr>
          <w:rFonts w:ascii="Times New Roman" w:hAnsi="Times New Roman"/>
          <w:b/>
          <w:sz w:val="16"/>
          <w:szCs w:val="16"/>
        </w:rPr>
      </w:pPr>
    </w:p>
    <w:p w14:paraId="7ACCF0A2" w14:textId="77777777" w:rsidR="002911DD" w:rsidRPr="007450B9" w:rsidRDefault="002911DD" w:rsidP="002911DD">
      <w:pPr>
        <w:pStyle w:val="Title"/>
        <w:rPr>
          <w:rFonts w:ascii="Times New Roman" w:hAnsi="Times New Roman"/>
          <w:sz w:val="16"/>
          <w:szCs w:val="16"/>
        </w:rPr>
      </w:pPr>
    </w:p>
    <w:p w14:paraId="233865AC" w14:textId="77777777" w:rsidR="002911DD" w:rsidRPr="008F55B8" w:rsidRDefault="002911DD" w:rsidP="002911DD">
      <w:pPr>
        <w:pStyle w:val="Title"/>
        <w:rPr>
          <w:rFonts w:ascii="Times New Roman" w:hAnsi="Times New Roman"/>
          <w:sz w:val="16"/>
          <w:szCs w:val="16"/>
        </w:rPr>
      </w:pPr>
    </w:p>
    <w:p w14:paraId="45A143D6" w14:textId="77777777" w:rsidR="002911DD" w:rsidRPr="008F55B8" w:rsidRDefault="002911DD" w:rsidP="002911DD">
      <w:pPr>
        <w:pStyle w:val="Title"/>
        <w:rPr>
          <w:rFonts w:ascii="Times New Roman" w:hAnsi="Times New Roman"/>
          <w:sz w:val="16"/>
          <w:szCs w:val="16"/>
        </w:rPr>
      </w:pPr>
    </w:p>
    <w:p w14:paraId="56B4461A" w14:textId="77777777" w:rsidR="002911DD" w:rsidRPr="008F55B8" w:rsidRDefault="002911DD" w:rsidP="002911DD">
      <w:pPr>
        <w:pStyle w:val="Title"/>
        <w:rPr>
          <w:rFonts w:ascii="Times New Roman" w:hAnsi="Times New Roman"/>
          <w:sz w:val="16"/>
          <w:szCs w:val="16"/>
        </w:rPr>
      </w:pPr>
    </w:p>
    <w:p w14:paraId="5CF239B9" w14:textId="77777777" w:rsidR="002911DD" w:rsidRPr="008F55B8" w:rsidRDefault="002911DD" w:rsidP="002911DD">
      <w:pPr>
        <w:pStyle w:val="Title"/>
        <w:rPr>
          <w:rFonts w:ascii="Times New Roman" w:hAnsi="Times New Roman"/>
          <w:sz w:val="16"/>
          <w:szCs w:val="16"/>
        </w:rPr>
      </w:pPr>
    </w:p>
    <w:p w14:paraId="539D45B9" w14:textId="77777777" w:rsidR="002911DD" w:rsidRPr="008F55B8" w:rsidRDefault="002911DD" w:rsidP="002911DD">
      <w:pPr>
        <w:pStyle w:val="Title"/>
        <w:rPr>
          <w:rFonts w:ascii="Times New Roman" w:hAnsi="Times New Roman"/>
          <w:sz w:val="16"/>
          <w:szCs w:val="16"/>
        </w:rPr>
      </w:pPr>
    </w:p>
    <w:p w14:paraId="5388AA0A" w14:textId="77777777" w:rsidR="002911DD" w:rsidRPr="008F55B8" w:rsidRDefault="002911DD" w:rsidP="002911DD">
      <w:pPr>
        <w:pStyle w:val="Title"/>
        <w:rPr>
          <w:rFonts w:ascii="Times New Roman" w:hAnsi="Times New Roman"/>
          <w:sz w:val="16"/>
          <w:szCs w:val="16"/>
        </w:rPr>
      </w:pPr>
    </w:p>
    <w:p w14:paraId="3CF027B0" w14:textId="77777777" w:rsidR="002911DD" w:rsidRPr="008F55B8" w:rsidRDefault="002911DD" w:rsidP="002911DD">
      <w:pPr>
        <w:pStyle w:val="Title"/>
        <w:rPr>
          <w:rFonts w:ascii="Times New Roman" w:hAnsi="Times New Roman"/>
          <w:sz w:val="16"/>
          <w:szCs w:val="16"/>
        </w:rPr>
      </w:pPr>
    </w:p>
    <w:p w14:paraId="642F4D8C" w14:textId="77777777" w:rsidR="002911DD" w:rsidRPr="008F55B8" w:rsidRDefault="002911DD" w:rsidP="002911DD">
      <w:pPr>
        <w:pStyle w:val="Title"/>
        <w:rPr>
          <w:rFonts w:ascii="Times New Roman" w:hAnsi="Times New Roman"/>
          <w:sz w:val="16"/>
          <w:szCs w:val="16"/>
        </w:rPr>
      </w:pPr>
    </w:p>
    <w:p w14:paraId="05BEE00F" w14:textId="77777777" w:rsidR="002911DD" w:rsidRPr="008F55B8" w:rsidRDefault="002911DD" w:rsidP="002911DD">
      <w:pPr>
        <w:pStyle w:val="Title"/>
        <w:rPr>
          <w:rFonts w:ascii="Times New Roman" w:hAnsi="Times New Roman"/>
          <w:sz w:val="16"/>
          <w:szCs w:val="16"/>
        </w:rPr>
      </w:pPr>
    </w:p>
    <w:p w14:paraId="06A65E05" w14:textId="77777777" w:rsidR="002911DD" w:rsidRPr="008F55B8" w:rsidRDefault="002911DD" w:rsidP="002911DD">
      <w:pPr>
        <w:pStyle w:val="Title"/>
        <w:rPr>
          <w:rFonts w:ascii="Times New Roman" w:hAnsi="Times New Roman"/>
          <w:sz w:val="16"/>
          <w:szCs w:val="16"/>
        </w:rPr>
      </w:pPr>
    </w:p>
    <w:p w14:paraId="37718CA1" w14:textId="77777777" w:rsidR="002911DD" w:rsidRPr="008F55B8" w:rsidRDefault="002911DD" w:rsidP="002911DD">
      <w:pPr>
        <w:pStyle w:val="Title"/>
        <w:rPr>
          <w:rFonts w:ascii="Times New Roman" w:hAnsi="Times New Roman"/>
          <w:sz w:val="16"/>
          <w:szCs w:val="16"/>
        </w:rPr>
      </w:pPr>
    </w:p>
    <w:p w14:paraId="1A2CD9C7" w14:textId="77777777" w:rsidR="002911DD" w:rsidRPr="008F55B8" w:rsidRDefault="002911DD" w:rsidP="002911DD">
      <w:pPr>
        <w:pStyle w:val="Title"/>
        <w:rPr>
          <w:rFonts w:ascii="Times New Roman" w:hAnsi="Times New Roman"/>
          <w:sz w:val="16"/>
          <w:szCs w:val="16"/>
        </w:rPr>
      </w:pPr>
    </w:p>
    <w:p w14:paraId="45AB603D" w14:textId="77777777" w:rsidR="002911DD" w:rsidRPr="008F55B8" w:rsidRDefault="002911DD" w:rsidP="002911DD">
      <w:pPr>
        <w:pStyle w:val="Title"/>
        <w:rPr>
          <w:rFonts w:ascii="Times New Roman" w:hAnsi="Times New Roman"/>
          <w:sz w:val="16"/>
          <w:szCs w:val="16"/>
        </w:rPr>
      </w:pPr>
    </w:p>
    <w:p w14:paraId="5A97DFCC" w14:textId="77777777" w:rsidR="002911DD" w:rsidRPr="008F55B8" w:rsidRDefault="002911DD" w:rsidP="002911DD">
      <w:pPr>
        <w:pStyle w:val="Title"/>
        <w:rPr>
          <w:rFonts w:ascii="Times New Roman" w:hAnsi="Times New Roman"/>
          <w:sz w:val="16"/>
          <w:szCs w:val="16"/>
        </w:rPr>
      </w:pPr>
    </w:p>
    <w:p w14:paraId="0F717492" w14:textId="77777777" w:rsidR="002911DD" w:rsidRPr="008F55B8" w:rsidRDefault="002911DD" w:rsidP="002911DD">
      <w:pPr>
        <w:pStyle w:val="Title"/>
        <w:rPr>
          <w:rFonts w:ascii="Times New Roman" w:hAnsi="Times New Roman"/>
          <w:sz w:val="16"/>
          <w:szCs w:val="16"/>
        </w:rPr>
      </w:pPr>
    </w:p>
    <w:p w14:paraId="0E91C841" w14:textId="77777777" w:rsidR="002911DD" w:rsidRPr="008F55B8" w:rsidRDefault="002911DD" w:rsidP="002911DD">
      <w:pPr>
        <w:pStyle w:val="Title"/>
        <w:rPr>
          <w:rFonts w:ascii="Times New Roman" w:hAnsi="Times New Roman"/>
          <w:sz w:val="16"/>
          <w:szCs w:val="16"/>
        </w:rPr>
      </w:pPr>
    </w:p>
    <w:p w14:paraId="09BC1678" w14:textId="2A7AD778" w:rsidR="002911DD" w:rsidRDefault="002911DD">
      <w:pPr>
        <w:rPr>
          <w:rFonts w:ascii="Times New Roman" w:hAnsi="Times New Roman"/>
          <w:b/>
          <w:sz w:val="16"/>
          <w:szCs w:val="16"/>
        </w:rPr>
      </w:pPr>
      <w:r>
        <w:rPr>
          <w:rFonts w:ascii="Times New Roman" w:hAnsi="Times New Roman"/>
          <w:sz w:val="16"/>
          <w:szCs w:val="16"/>
        </w:rPr>
        <w:br w:type="page"/>
      </w:r>
    </w:p>
    <w:p w14:paraId="45A8E019" w14:textId="77777777" w:rsidR="002911DD" w:rsidRPr="008F55B8" w:rsidRDefault="002911DD" w:rsidP="002911DD">
      <w:pPr>
        <w:pStyle w:val="Title"/>
        <w:rPr>
          <w:rFonts w:ascii="Times New Roman" w:hAnsi="Times New Roman"/>
          <w:sz w:val="16"/>
          <w:szCs w:val="16"/>
        </w:rPr>
      </w:pPr>
    </w:p>
    <w:p w14:paraId="0FB6BD8F" w14:textId="77777777" w:rsidR="002911DD" w:rsidRPr="008F55B8" w:rsidRDefault="002911DD" w:rsidP="002911DD">
      <w:pPr>
        <w:pStyle w:val="Title"/>
        <w:rPr>
          <w:rFonts w:ascii="Times New Roman" w:hAnsi="Times New Roman"/>
          <w:sz w:val="16"/>
          <w:szCs w:val="16"/>
        </w:rPr>
      </w:pPr>
    </w:p>
    <w:p w14:paraId="7092C0C2" w14:textId="77777777" w:rsidR="002911DD" w:rsidRPr="008F55B8" w:rsidRDefault="002911DD" w:rsidP="002911DD">
      <w:pPr>
        <w:pStyle w:val="Title"/>
        <w:rPr>
          <w:rFonts w:ascii="Times New Roman" w:hAnsi="Times New Roman"/>
          <w:sz w:val="16"/>
          <w:szCs w:val="16"/>
        </w:rPr>
      </w:pPr>
    </w:p>
    <w:p w14:paraId="48F9B9F4" w14:textId="77777777" w:rsidR="002911DD" w:rsidRPr="008F55B8" w:rsidRDefault="002911DD" w:rsidP="002911DD">
      <w:pPr>
        <w:pStyle w:val="Title"/>
        <w:rPr>
          <w:rFonts w:ascii="Times New Roman" w:hAnsi="Times New Roman"/>
          <w:sz w:val="16"/>
          <w:szCs w:val="16"/>
        </w:rPr>
      </w:pPr>
      <w:r w:rsidRPr="008F55B8">
        <w:rPr>
          <w:rFonts w:ascii="Times New Roman" w:hAnsi="Times New Roman"/>
          <w:sz w:val="16"/>
          <w:szCs w:val="16"/>
        </w:rPr>
        <w:t>Apprenticeship Information Center</w:t>
      </w:r>
    </w:p>
    <w:p w14:paraId="2F5F99A3" w14:textId="77777777" w:rsidR="002911DD" w:rsidRPr="008F55B8" w:rsidRDefault="002911DD" w:rsidP="002911DD">
      <w:pPr>
        <w:jc w:val="center"/>
        <w:rPr>
          <w:rFonts w:ascii="Times New Roman" w:hAnsi="Times New Roman"/>
          <w:b/>
          <w:sz w:val="16"/>
          <w:szCs w:val="16"/>
        </w:rPr>
      </w:pPr>
    </w:p>
    <w:p w14:paraId="0195CD72" w14:textId="77777777" w:rsidR="002911DD" w:rsidRPr="008F55B8" w:rsidRDefault="002911DD" w:rsidP="002911DD">
      <w:pPr>
        <w:pStyle w:val="Subtitle"/>
        <w:jc w:val="center"/>
        <w:rPr>
          <w:rFonts w:ascii="Times New Roman" w:hAnsi="Times New Roman"/>
          <w:sz w:val="16"/>
          <w:szCs w:val="16"/>
        </w:rPr>
      </w:pPr>
      <w:r w:rsidRPr="008F55B8">
        <w:rPr>
          <w:rFonts w:ascii="Times New Roman" w:hAnsi="Times New Roman"/>
          <w:sz w:val="16"/>
          <w:szCs w:val="16"/>
        </w:rPr>
        <w:t>Tile, Marble, &amp; Terrazzo Workers Apprenticeship</w:t>
      </w:r>
    </w:p>
    <w:p w14:paraId="6AF74FF9" w14:textId="77777777" w:rsidR="002911DD" w:rsidRPr="008F55B8" w:rsidRDefault="002911DD" w:rsidP="002911DD">
      <w:pPr>
        <w:pStyle w:val="Subtitle"/>
        <w:jc w:val="center"/>
        <w:rPr>
          <w:rFonts w:ascii="Times New Roman" w:hAnsi="Times New Roman"/>
          <w:sz w:val="16"/>
          <w:szCs w:val="16"/>
        </w:rPr>
      </w:pPr>
      <w:r w:rsidRPr="008F55B8">
        <w:rPr>
          <w:rFonts w:ascii="Times New Roman" w:hAnsi="Times New Roman"/>
          <w:sz w:val="16"/>
          <w:szCs w:val="16"/>
        </w:rPr>
        <w:t>Kansas City Area</w:t>
      </w:r>
    </w:p>
    <w:p w14:paraId="2CC40130" w14:textId="77777777" w:rsidR="002911DD" w:rsidRPr="008F55B8" w:rsidRDefault="002911DD" w:rsidP="002911DD">
      <w:pPr>
        <w:pStyle w:val="Subtitle"/>
        <w:jc w:val="center"/>
        <w:rPr>
          <w:rFonts w:ascii="Times New Roman" w:hAnsi="Times New Roman"/>
          <w:sz w:val="16"/>
          <w:szCs w:val="16"/>
        </w:rPr>
      </w:pPr>
      <w:r>
        <w:rPr>
          <w:rFonts w:ascii="Times New Roman" w:hAnsi="Times New Roman"/>
          <w:sz w:val="16"/>
          <w:szCs w:val="16"/>
        </w:rPr>
        <w:t>July 2022</w:t>
      </w:r>
    </w:p>
    <w:p w14:paraId="766E6BDF" w14:textId="77777777" w:rsidR="002911DD" w:rsidRPr="008F55B8" w:rsidRDefault="002911DD" w:rsidP="002911DD">
      <w:pPr>
        <w:jc w:val="center"/>
        <w:rPr>
          <w:rFonts w:ascii="Times New Roman" w:hAnsi="Times New Roman"/>
          <w:b/>
          <w:sz w:val="16"/>
          <w:szCs w:val="16"/>
        </w:rPr>
      </w:pPr>
    </w:p>
    <w:p w14:paraId="052D3743" w14:textId="77777777" w:rsidR="002911DD" w:rsidRPr="008F55B8" w:rsidRDefault="002911DD" w:rsidP="002911DD">
      <w:pPr>
        <w:jc w:val="center"/>
        <w:rPr>
          <w:rFonts w:ascii="Times New Roman" w:hAnsi="Times New Roman"/>
          <w:sz w:val="16"/>
          <w:szCs w:val="16"/>
        </w:rPr>
      </w:pPr>
      <w:r w:rsidRPr="008F55B8">
        <w:rPr>
          <w:rFonts w:ascii="Times New Roman" w:hAnsi="Times New Roman"/>
          <w:b/>
          <w:sz w:val="16"/>
          <w:szCs w:val="16"/>
        </w:rPr>
        <w:t>Questions regarding this program can be directed to our office at 816-595-4135</w:t>
      </w:r>
      <w:r w:rsidRPr="008F55B8">
        <w:rPr>
          <w:rFonts w:ascii="Times New Roman" w:hAnsi="Times New Roman"/>
          <w:sz w:val="16"/>
          <w:szCs w:val="16"/>
        </w:rPr>
        <w:t>.</w:t>
      </w:r>
    </w:p>
    <w:p w14:paraId="32ADB286" w14:textId="77777777" w:rsidR="002911DD" w:rsidRPr="008F55B8" w:rsidRDefault="002911DD" w:rsidP="002911DD">
      <w:pPr>
        <w:pStyle w:val="NormalWeb"/>
        <w:rPr>
          <w:rFonts w:ascii="Times New Roman" w:hAnsi="Times New Roman"/>
          <w:b/>
          <w:sz w:val="16"/>
          <w:szCs w:val="16"/>
        </w:rPr>
      </w:pPr>
    </w:p>
    <w:p w14:paraId="4CA68676" w14:textId="77777777" w:rsidR="002911DD" w:rsidRPr="008F55B8" w:rsidRDefault="002911DD" w:rsidP="002911DD">
      <w:pPr>
        <w:pStyle w:val="NormalWeb"/>
        <w:rPr>
          <w:rFonts w:ascii="Times New Roman" w:hAnsi="Times New Roman"/>
          <w:b/>
          <w:sz w:val="16"/>
          <w:szCs w:val="16"/>
        </w:rPr>
      </w:pPr>
      <w:r w:rsidRPr="008F55B8">
        <w:rPr>
          <w:rFonts w:ascii="Times New Roman" w:hAnsi="Times New Roman"/>
          <w:b/>
          <w:sz w:val="16"/>
          <w:szCs w:val="16"/>
        </w:rPr>
        <w:t xml:space="preserve">TILE FINISHER </w:t>
      </w:r>
    </w:p>
    <w:p w14:paraId="2B813728" w14:textId="77777777" w:rsidR="002911DD" w:rsidRPr="008F55B8" w:rsidRDefault="002911DD" w:rsidP="002911DD">
      <w:pPr>
        <w:pStyle w:val="NormalWeb"/>
        <w:rPr>
          <w:rFonts w:ascii="Times New Roman" w:hAnsi="Times New Roman"/>
          <w:sz w:val="16"/>
          <w:szCs w:val="16"/>
        </w:rPr>
      </w:pPr>
      <w:r w:rsidRPr="008F55B8">
        <w:rPr>
          <w:rFonts w:ascii="Times New Roman" w:hAnsi="Times New Roman"/>
          <w:sz w:val="16"/>
          <w:szCs w:val="16"/>
        </w:rPr>
        <w:t>Supplies and mixes construction materials for TILE SETTER, applies grout, and cleans installed tile: Handle and move job-site materials from stockpile to point of installation.  Mixes mortar, epoxy resins and adhesives and grout according to standard formulas. Applies grout between joints of installed tile.  Removes excess grout from tile joints with wet sponge and wipes surface of tile after grout has set to remove grout residue and polish tile. May apply caulk, sealers, acid, steam, or related agents to caulk, seal, or clean installed tile, using various application devices and equipment.</w:t>
      </w:r>
    </w:p>
    <w:p w14:paraId="172DCEA7" w14:textId="77777777" w:rsidR="002911DD" w:rsidRPr="008F55B8" w:rsidRDefault="002911DD" w:rsidP="002911DD">
      <w:pPr>
        <w:pStyle w:val="NormalWeb"/>
        <w:rPr>
          <w:rFonts w:ascii="Times New Roman" w:hAnsi="Times New Roman"/>
          <w:color w:val="000000"/>
          <w:sz w:val="16"/>
          <w:szCs w:val="16"/>
        </w:rPr>
      </w:pPr>
      <w:r w:rsidRPr="008F55B8">
        <w:rPr>
          <w:rFonts w:ascii="Times New Roman" w:hAnsi="Times New Roman"/>
          <w:b/>
          <w:bCs/>
          <w:color w:val="000000"/>
          <w:sz w:val="16"/>
          <w:szCs w:val="16"/>
        </w:rPr>
        <w:t xml:space="preserve">MARBLE FINISHER </w:t>
      </w:r>
    </w:p>
    <w:p w14:paraId="535D9D55" w14:textId="77777777" w:rsidR="002911DD" w:rsidRPr="008F55B8" w:rsidRDefault="002911DD" w:rsidP="002911DD">
      <w:pPr>
        <w:tabs>
          <w:tab w:val="left" w:pos="0"/>
          <w:tab w:val="left" w:pos="180"/>
        </w:tabs>
        <w:rPr>
          <w:rFonts w:ascii="Times New Roman" w:hAnsi="Times New Roman"/>
          <w:color w:val="000000"/>
          <w:sz w:val="16"/>
          <w:szCs w:val="16"/>
        </w:rPr>
      </w:pPr>
      <w:r w:rsidRPr="008F55B8">
        <w:rPr>
          <w:rFonts w:ascii="Times New Roman" w:hAnsi="Times New Roman"/>
          <w:color w:val="000000"/>
          <w:sz w:val="16"/>
          <w:szCs w:val="16"/>
        </w:rPr>
        <w:t xml:space="preserve">  Supplies and mixes construction materials for MARBLE SETTER and applies grout, and cleans installed marble: Moves marble installation materials, tools, machines, and work devices to work areas. Mixes mortar, plaster, and grout, as required, following standard formulas.  Moves mixed mortar or plaster to installation area.  Selects marble slab for installation, following numbered sequence or drawings. Drills holes and chisels channels in edges of marble slabs to install metal wall anchors. Bends wires to form metal anchors, using pliers, inserts anchors into drilled holes of marble slab, and secures anchors in place with wooden stake and plaster.  Fills marble joints and surface imperfections with grout, and removes excess grout, using wet sponge. Grinds and polishes marble, using abrasives, chemicals, and manual or machine grinding and polishing techniques. Cleans installed marble surfaces, work and storage areas. </w:t>
      </w:r>
    </w:p>
    <w:p w14:paraId="4969965A" w14:textId="77777777" w:rsidR="002911DD" w:rsidRPr="008F55B8" w:rsidRDefault="002911DD" w:rsidP="002911DD">
      <w:pPr>
        <w:pStyle w:val="NormalWeb"/>
        <w:rPr>
          <w:rFonts w:ascii="Times New Roman" w:hAnsi="Times New Roman"/>
          <w:color w:val="000000"/>
          <w:sz w:val="16"/>
          <w:szCs w:val="16"/>
        </w:rPr>
      </w:pPr>
      <w:r w:rsidRPr="008F55B8">
        <w:rPr>
          <w:rFonts w:ascii="Times New Roman" w:hAnsi="Times New Roman"/>
          <w:b/>
          <w:bCs/>
          <w:color w:val="000000"/>
          <w:sz w:val="16"/>
          <w:szCs w:val="16"/>
        </w:rPr>
        <w:t xml:space="preserve">TERRAZZO FINISHER </w:t>
      </w:r>
    </w:p>
    <w:p w14:paraId="72B9D7AE" w14:textId="77777777" w:rsidR="002911DD" w:rsidRPr="008F55B8" w:rsidRDefault="002911DD" w:rsidP="002911DD">
      <w:pPr>
        <w:rPr>
          <w:rFonts w:ascii="Times New Roman" w:hAnsi="Times New Roman"/>
          <w:color w:val="000000"/>
          <w:sz w:val="16"/>
          <w:szCs w:val="16"/>
        </w:rPr>
      </w:pPr>
      <w:r w:rsidRPr="008F55B8">
        <w:rPr>
          <w:rFonts w:ascii="Times New Roman" w:hAnsi="Times New Roman"/>
          <w:color w:val="000000"/>
          <w:sz w:val="16"/>
          <w:szCs w:val="16"/>
        </w:rPr>
        <w:t xml:space="preserve"> Supplies and mixes construction materials for TERRAZZO WORKER and applies grout, and finishes surface of installed terrazzo: Moves terrazzo installation materials, tools, machines, and work devices to work areas. Measures designated amounts of ingredients for terrazzo or grout, using graduated containers and scale, following standard formulas and specifications. Applies the curing agent to installed terrazzo to promote even curing. Grinds surface of cured terrazzo, using power grinders, to smooth terrazzo and prepare for grouting. Spreads grout across terrazzo to fill surface imperfections, using trowel. Fine grinds and polishes surface of terrazzo, when grout has set, using power grinders. Washes surface of polished terrazzo, using cleaner and water, and applies sealer, according to manufacturer's specifications. </w:t>
      </w:r>
    </w:p>
    <w:p w14:paraId="5E941802" w14:textId="77777777" w:rsidR="002911DD" w:rsidRPr="008F55B8" w:rsidRDefault="002911DD" w:rsidP="002911DD">
      <w:pPr>
        <w:pStyle w:val="ListParagraph"/>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b/>
          <w:sz w:val="16"/>
          <w:szCs w:val="16"/>
        </w:rPr>
      </w:pPr>
      <w:r w:rsidRPr="008F55B8">
        <w:rPr>
          <w:rFonts w:ascii="Arial" w:hAnsi="Arial" w:cs="Arial"/>
          <w:b/>
          <w:sz w:val="16"/>
          <w:szCs w:val="16"/>
        </w:rPr>
        <w:t>All applicants shall be at least eighteen (18) years of age.</w:t>
      </w:r>
    </w:p>
    <w:p w14:paraId="7269F0D8" w14:textId="77777777" w:rsidR="002911DD" w:rsidRPr="008F55B8" w:rsidRDefault="002911DD" w:rsidP="002911DD">
      <w:pPr>
        <w:pStyle w:val="ListParagraph"/>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b/>
          <w:sz w:val="16"/>
          <w:szCs w:val="16"/>
        </w:rPr>
      </w:pPr>
      <w:r w:rsidRPr="008F55B8">
        <w:rPr>
          <w:rFonts w:ascii="Arial" w:hAnsi="Arial" w:cs="Arial"/>
          <w:b/>
          <w:sz w:val="16"/>
          <w:szCs w:val="16"/>
        </w:rPr>
        <w:t>All applicants shall present a Social Security Card issued by the Social Security Administration.</w:t>
      </w:r>
    </w:p>
    <w:p w14:paraId="654992CA" w14:textId="77777777" w:rsidR="002911DD" w:rsidRPr="008F55B8" w:rsidRDefault="002911DD" w:rsidP="002911DD">
      <w:pPr>
        <w:pStyle w:val="ListParagraph"/>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b/>
          <w:sz w:val="16"/>
          <w:szCs w:val="16"/>
        </w:rPr>
      </w:pPr>
      <w:r w:rsidRPr="008F55B8">
        <w:rPr>
          <w:rFonts w:ascii="Arial" w:hAnsi="Arial" w:cs="Arial"/>
          <w:b/>
          <w:sz w:val="16"/>
          <w:szCs w:val="16"/>
        </w:rPr>
        <w:t>All applicants must provide documentation that establishes both identity and employment authorization as required by the United States Citizenship and Immigration Services, Form I-9</w:t>
      </w:r>
    </w:p>
    <w:p w14:paraId="52914731" w14:textId="77777777" w:rsidR="002911DD" w:rsidRPr="008F55B8" w:rsidRDefault="002911DD" w:rsidP="002911DD">
      <w:pPr>
        <w:pStyle w:val="ListParagraph"/>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b/>
          <w:sz w:val="16"/>
          <w:szCs w:val="16"/>
        </w:rPr>
      </w:pPr>
      <w:r w:rsidRPr="008F55B8">
        <w:rPr>
          <w:rFonts w:ascii="Arial" w:hAnsi="Arial" w:cs="Arial"/>
          <w:b/>
          <w:sz w:val="16"/>
          <w:szCs w:val="16"/>
        </w:rPr>
        <w:t>All applicants shall be physically capable of performing the essential functions of the apprenticeship program without posing a direct threat to the health and safety to the individual or others.</w:t>
      </w:r>
    </w:p>
    <w:p w14:paraId="2A650DA6" w14:textId="77777777" w:rsidR="002911DD" w:rsidRPr="008F55B8" w:rsidRDefault="002911DD" w:rsidP="002911DD">
      <w:pPr>
        <w:rPr>
          <w:rFonts w:ascii="Times New Roman" w:hAnsi="Times New Roman"/>
          <w:color w:val="000000"/>
          <w:sz w:val="16"/>
          <w:szCs w:val="16"/>
        </w:rPr>
      </w:pPr>
    </w:p>
    <w:p w14:paraId="01C973E6" w14:textId="77777777" w:rsidR="002911DD" w:rsidRPr="008F55B8" w:rsidRDefault="002911DD" w:rsidP="002911DD">
      <w:pPr>
        <w:pStyle w:val="Heading1"/>
        <w:rPr>
          <w:rFonts w:ascii="Times New Roman" w:hAnsi="Times New Roman"/>
          <w:sz w:val="16"/>
          <w:szCs w:val="16"/>
        </w:rPr>
      </w:pPr>
      <w:r w:rsidRPr="008F55B8">
        <w:rPr>
          <w:rFonts w:ascii="Times New Roman" w:hAnsi="Times New Roman"/>
          <w:sz w:val="16"/>
          <w:szCs w:val="16"/>
        </w:rPr>
        <w:t>Applications – When and Where to Apply</w:t>
      </w:r>
    </w:p>
    <w:p w14:paraId="286FE2D2" w14:textId="77777777" w:rsidR="002911DD" w:rsidRPr="008F55B8" w:rsidRDefault="002911DD" w:rsidP="002911DD">
      <w:pPr>
        <w:rPr>
          <w:rFonts w:ascii="Times New Roman" w:hAnsi="Times New Roman"/>
          <w:b/>
          <w:sz w:val="16"/>
          <w:szCs w:val="16"/>
        </w:rPr>
      </w:pPr>
    </w:p>
    <w:p w14:paraId="675D68D5" w14:textId="77777777" w:rsidR="002911DD" w:rsidRPr="008F55B8" w:rsidRDefault="002911DD" w:rsidP="002911DD">
      <w:pPr>
        <w:rPr>
          <w:rFonts w:ascii="Times New Roman" w:hAnsi="Times New Roman"/>
          <w:sz w:val="16"/>
          <w:szCs w:val="16"/>
        </w:rPr>
      </w:pPr>
      <w:r w:rsidRPr="008F55B8">
        <w:rPr>
          <w:rFonts w:ascii="Times New Roman" w:hAnsi="Times New Roman"/>
          <w:sz w:val="16"/>
          <w:szCs w:val="16"/>
        </w:rPr>
        <w:t>Applicants who meet the above requirements may apply for the apprenticeship program by filling out an application at the Builders Association Education and Training Center at 105 W. 12</w:t>
      </w:r>
      <w:r w:rsidRPr="008F55B8">
        <w:rPr>
          <w:rFonts w:ascii="Times New Roman" w:hAnsi="Times New Roman"/>
          <w:sz w:val="16"/>
          <w:szCs w:val="16"/>
          <w:vertAlign w:val="superscript"/>
        </w:rPr>
        <w:t>th</w:t>
      </w:r>
      <w:r w:rsidRPr="008F55B8">
        <w:rPr>
          <w:rFonts w:ascii="Times New Roman" w:hAnsi="Times New Roman"/>
          <w:sz w:val="16"/>
          <w:szCs w:val="16"/>
        </w:rPr>
        <w:t xml:space="preserve"> Ave., North Kansas City, MO. Wednesday’s from 8:00 a.m. to 10:00 a.m. weekly. Once the application is complete you will receive a list of contractors that are signatory to Local 15. From this list yo</w:t>
      </w:r>
      <w:r>
        <w:rPr>
          <w:rFonts w:ascii="Times New Roman" w:hAnsi="Times New Roman"/>
          <w:sz w:val="16"/>
          <w:szCs w:val="16"/>
        </w:rPr>
        <w:t>u can contact those contractors</w:t>
      </w:r>
      <w:r w:rsidRPr="008F55B8">
        <w:rPr>
          <w:rFonts w:ascii="Times New Roman" w:hAnsi="Times New Roman"/>
          <w:sz w:val="16"/>
          <w:szCs w:val="16"/>
        </w:rPr>
        <w:t xml:space="preserve"> if you find a contractor willing to hire you, you must receive a “Letter of Intent to Hire” from the contractor. At that </w:t>
      </w:r>
      <w:proofErr w:type="gramStart"/>
      <w:r w:rsidRPr="008F55B8">
        <w:rPr>
          <w:rFonts w:ascii="Times New Roman" w:hAnsi="Times New Roman"/>
          <w:sz w:val="16"/>
          <w:szCs w:val="16"/>
        </w:rPr>
        <w:t>time</w:t>
      </w:r>
      <w:proofErr w:type="gramEnd"/>
      <w:r w:rsidRPr="008F55B8">
        <w:rPr>
          <w:rFonts w:ascii="Times New Roman" w:hAnsi="Times New Roman"/>
          <w:sz w:val="16"/>
          <w:szCs w:val="16"/>
        </w:rPr>
        <w:t xml:space="preserve"> you will need to contact the Apprenticeship &amp; Training office for an appointment to finish your application and get authorization to take a drug screen.</w:t>
      </w:r>
    </w:p>
    <w:p w14:paraId="058B9C5B" w14:textId="77777777" w:rsidR="002911DD" w:rsidRPr="008F55B8" w:rsidRDefault="002911DD" w:rsidP="002911DD">
      <w:pPr>
        <w:rPr>
          <w:rFonts w:ascii="Times New Roman" w:hAnsi="Times New Roman"/>
          <w:sz w:val="16"/>
          <w:szCs w:val="16"/>
        </w:rPr>
      </w:pPr>
      <w:r w:rsidRPr="008F55B8">
        <w:rPr>
          <w:rFonts w:ascii="Times New Roman" w:hAnsi="Times New Roman"/>
          <w:sz w:val="16"/>
          <w:szCs w:val="16"/>
        </w:rPr>
        <w:t xml:space="preserve">  Applicants </w:t>
      </w:r>
      <w:r w:rsidRPr="008F55B8">
        <w:rPr>
          <w:rFonts w:ascii="Times New Roman" w:hAnsi="Times New Roman"/>
          <w:b/>
          <w:sz w:val="16"/>
          <w:szCs w:val="16"/>
        </w:rPr>
        <w:t>must provide</w:t>
      </w:r>
      <w:r w:rsidRPr="008F55B8">
        <w:rPr>
          <w:rFonts w:ascii="Times New Roman" w:hAnsi="Times New Roman"/>
          <w:sz w:val="16"/>
          <w:szCs w:val="16"/>
        </w:rPr>
        <w:t xml:space="preserve"> </w:t>
      </w:r>
      <w:r w:rsidRPr="008F55B8">
        <w:rPr>
          <w:rFonts w:ascii="Times New Roman" w:hAnsi="Times New Roman"/>
          <w:b/>
          <w:sz w:val="16"/>
          <w:szCs w:val="16"/>
        </w:rPr>
        <w:t>copies</w:t>
      </w:r>
      <w:r w:rsidRPr="008F55B8">
        <w:rPr>
          <w:rFonts w:ascii="Times New Roman" w:hAnsi="Times New Roman"/>
          <w:sz w:val="16"/>
          <w:szCs w:val="16"/>
        </w:rPr>
        <w:t xml:space="preserve"> of their </w:t>
      </w:r>
      <w:r>
        <w:rPr>
          <w:rFonts w:ascii="Times New Roman" w:hAnsi="Times New Roman"/>
          <w:sz w:val="16"/>
          <w:szCs w:val="16"/>
        </w:rPr>
        <w:t>2 forms of ID</w:t>
      </w:r>
      <w:r w:rsidRPr="008F55B8">
        <w:rPr>
          <w:rFonts w:ascii="Times New Roman" w:hAnsi="Times New Roman"/>
          <w:sz w:val="16"/>
          <w:szCs w:val="16"/>
        </w:rPr>
        <w:t xml:space="preserve"> </w:t>
      </w:r>
      <w:r w:rsidRPr="008F55B8">
        <w:rPr>
          <w:rFonts w:ascii="Times New Roman" w:hAnsi="Times New Roman"/>
          <w:b/>
          <w:sz w:val="16"/>
          <w:szCs w:val="16"/>
        </w:rPr>
        <w:t>when making application</w:t>
      </w:r>
      <w:r w:rsidRPr="008F55B8">
        <w:rPr>
          <w:rFonts w:ascii="Times New Roman" w:hAnsi="Times New Roman"/>
          <w:sz w:val="16"/>
          <w:szCs w:val="16"/>
        </w:rPr>
        <w:t>.  Duplicate copies of the original documents should be submitted, as they, will be kept by the committee.</w:t>
      </w:r>
    </w:p>
    <w:p w14:paraId="57FA14E4" w14:textId="77777777" w:rsidR="002911DD" w:rsidRPr="008F55B8" w:rsidRDefault="002911DD" w:rsidP="002911DD">
      <w:pPr>
        <w:rPr>
          <w:rFonts w:ascii="Times New Roman" w:hAnsi="Times New Roman"/>
          <w:sz w:val="16"/>
          <w:szCs w:val="16"/>
        </w:rPr>
      </w:pPr>
    </w:p>
    <w:p w14:paraId="300053C2" w14:textId="77777777" w:rsidR="002911DD" w:rsidRPr="008F55B8" w:rsidRDefault="002911DD" w:rsidP="002911DD">
      <w:pPr>
        <w:rPr>
          <w:rFonts w:ascii="Times New Roman" w:hAnsi="Times New Roman"/>
          <w:sz w:val="16"/>
          <w:szCs w:val="16"/>
        </w:rPr>
      </w:pPr>
      <w:r w:rsidRPr="008F55B8">
        <w:rPr>
          <w:rFonts w:ascii="Times New Roman" w:hAnsi="Times New Roman"/>
          <w:sz w:val="16"/>
          <w:szCs w:val="16"/>
        </w:rPr>
        <w:t>All applicants are offered equal opportunity without regard to age (minimum 18), sex, race, creed, religion, color, national origin or handicap.</w:t>
      </w:r>
    </w:p>
    <w:p w14:paraId="179A06A8" w14:textId="77777777" w:rsidR="002911DD" w:rsidRPr="008F55B8" w:rsidRDefault="002911DD" w:rsidP="002911DD">
      <w:pPr>
        <w:rPr>
          <w:rFonts w:ascii="Times New Roman" w:hAnsi="Times New Roman"/>
          <w:sz w:val="16"/>
          <w:szCs w:val="16"/>
        </w:rPr>
      </w:pPr>
    </w:p>
    <w:p w14:paraId="0AFE11F5" w14:textId="77777777" w:rsidR="002911DD" w:rsidRPr="008F55B8" w:rsidRDefault="002911DD" w:rsidP="002911DD">
      <w:pPr>
        <w:rPr>
          <w:rFonts w:ascii="Times New Roman" w:hAnsi="Times New Roman"/>
          <w:sz w:val="16"/>
          <w:szCs w:val="16"/>
        </w:rPr>
      </w:pPr>
      <w:r w:rsidRPr="008F55B8">
        <w:rPr>
          <w:rFonts w:ascii="Times New Roman" w:hAnsi="Times New Roman"/>
          <w:sz w:val="16"/>
          <w:szCs w:val="16"/>
        </w:rPr>
        <w:t>NOTE:  This is a semi-annual announcement informing the public that applications will be taken on a monthly basis throughout the year.</w:t>
      </w:r>
    </w:p>
    <w:p w14:paraId="50039CF3" w14:textId="77777777" w:rsidR="002911DD" w:rsidRPr="008F55B8" w:rsidRDefault="002911DD" w:rsidP="002911DD">
      <w:pPr>
        <w:rPr>
          <w:rFonts w:ascii="Times New Roman" w:hAnsi="Times New Roman"/>
          <w:sz w:val="16"/>
          <w:szCs w:val="16"/>
        </w:rPr>
      </w:pPr>
    </w:p>
    <w:p w14:paraId="35A8F1EA" w14:textId="77777777" w:rsidR="002911DD" w:rsidRPr="008F55B8" w:rsidRDefault="002911DD" w:rsidP="002911DD">
      <w:pPr>
        <w:jc w:val="center"/>
        <w:rPr>
          <w:sz w:val="16"/>
          <w:szCs w:val="16"/>
        </w:rPr>
      </w:pPr>
    </w:p>
    <w:p w14:paraId="2D557D78" w14:textId="77777777" w:rsidR="002911DD" w:rsidRPr="008F55B8" w:rsidRDefault="002911DD" w:rsidP="002911DD">
      <w:pPr>
        <w:jc w:val="center"/>
        <w:rPr>
          <w:sz w:val="16"/>
          <w:szCs w:val="16"/>
        </w:rPr>
      </w:pPr>
      <w:r w:rsidRPr="008F55B8">
        <w:rPr>
          <w:sz w:val="16"/>
          <w:szCs w:val="16"/>
        </w:rPr>
        <w:t>EQUAL EMPLOYMENT OPPORTUNITY PLEDGE</w:t>
      </w:r>
    </w:p>
    <w:p w14:paraId="43BB27CE" w14:textId="77777777" w:rsidR="002911DD" w:rsidRPr="008F55B8" w:rsidRDefault="002911DD" w:rsidP="002911DD">
      <w:pPr>
        <w:jc w:val="center"/>
        <w:rPr>
          <w:sz w:val="16"/>
          <w:szCs w:val="16"/>
        </w:rPr>
      </w:pPr>
    </w:p>
    <w:p w14:paraId="7DF2E10D" w14:textId="77777777" w:rsidR="002911DD" w:rsidRPr="008F55B8" w:rsidRDefault="002911DD" w:rsidP="002911DD">
      <w:pPr>
        <w:rPr>
          <w:sz w:val="16"/>
          <w:szCs w:val="16"/>
        </w:rPr>
      </w:pPr>
      <w:r w:rsidRPr="008F55B8">
        <w:rPr>
          <w:sz w:val="16"/>
          <w:szCs w:val="16"/>
        </w:rPr>
        <w:t xml:space="preserve">BAC Local 15 Apprenticeship &amp; Training Fund will not discriminate against apprenticeship applicants or apprentices based on race, color, religion, national origin, sex (including pregnancy and gender identity), sexual orientation, genetic information, or because they are an individual with a disability or a person 40 years old or older. </w:t>
      </w:r>
    </w:p>
    <w:p w14:paraId="69B09A0B" w14:textId="77777777" w:rsidR="002911DD" w:rsidRPr="008F55B8" w:rsidRDefault="002911DD" w:rsidP="002911DD">
      <w:pPr>
        <w:rPr>
          <w:sz w:val="16"/>
          <w:szCs w:val="16"/>
        </w:rPr>
      </w:pPr>
      <w:r w:rsidRPr="008F55B8">
        <w:rPr>
          <w:sz w:val="16"/>
          <w:szCs w:val="16"/>
        </w:rPr>
        <w:t>BAC Local 15 Apprenticeship &amp; Training Fund will take affirmative action to provide equal opportunity in apprenticeship and will operate the apprenticeship program as required under Title 29 of the Code of Federal Regulations, part 30, as amended.</w:t>
      </w:r>
    </w:p>
    <w:p w14:paraId="37128E9C" w14:textId="77777777" w:rsidR="002911DD" w:rsidRPr="008F55B8" w:rsidRDefault="002911DD" w:rsidP="002911DD">
      <w:pPr>
        <w:rPr>
          <w:rFonts w:ascii="Times New Roman" w:hAnsi="Times New Roman"/>
          <w:b/>
          <w:sz w:val="16"/>
          <w:szCs w:val="16"/>
        </w:rPr>
      </w:pPr>
    </w:p>
    <w:p w14:paraId="5DF5BEC0" w14:textId="77777777" w:rsidR="002911DD" w:rsidRPr="008F55B8" w:rsidRDefault="002911DD" w:rsidP="002911DD">
      <w:pPr>
        <w:rPr>
          <w:rFonts w:ascii="Times New Roman" w:hAnsi="Times New Roman"/>
          <w:b/>
          <w:sz w:val="16"/>
          <w:szCs w:val="16"/>
        </w:rPr>
      </w:pPr>
    </w:p>
    <w:p w14:paraId="367C2E8B" w14:textId="77777777" w:rsidR="00E50B54" w:rsidRDefault="00E50B54"/>
    <w:sectPr w:rsidR="00E50B54" w:rsidSect="00B41197">
      <w:pgSz w:w="12240" w:h="15840"/>
      <w:pgMar w:top="432" w:right="1440" w:bottom="43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67DFD"/>
    <w:multiLevelType w:val="hybridMultilevel"/>
    <w:tmpl w:val="2E642D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A47D06"/>
    <w:multiLevelType w:val="hybridMultilevel"/>
    <w:tmpl w:val="CC6AA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8676952">
    <w:abstractNumId w:val="1"/>
  </w:num>
  <w:num w:numId="2" w16cid:durableId="1398170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1DD"/>
    <w:rsid w:val="000A47A4"/>
    <w:rsid w:val="002911DD"/>
    <w:rsid w:val="003E4660"/>
    <w:rsid w:val="007B6F32"/>
    <w:rsid w:val="0090374E"/>
    <w:rsid w:val="00E50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784D41"/>
  <w15:chartTrackingRefBased/>
  <w15:docId w15:val="{87502C42-9D7D-3143-A43C-B1CDB1479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1DD"/>
    <w:rPr>
      <w:rFonts w:ascii="Arial" w:eastAsia="Times New Roman" w:hAnsi="Arial" w:cs="Times New Roman"/>
      <w:szCs w:val="20"/>
    </w:rPr>
  </w:style>
  <w:style w:type="paragraph" w:styleId="Heading1">
    <w:name w:val="heading 1"/>
    <w:basedOn w:val="Normal"/>
    <w:next w:val="Normal"/>
    <w:link w:val="Heading1Char"/>
    <w:qFormat/>
    <w:rsid w:val="002911DD"/>
    <w:pPr>
      <w:keepNext/>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11DD"/>
    <w:rPr>
      <w:rFonts w:ascii="Arial" w:eastAsia="Times New Roman" w:hAnsi="Arial" w:cs="Times New Roman"/>
      <w:b/>
      <w:sz w:val="28"/>
      <w:szCs w:val="20"/>
    </w:rPr>
  </w:style>
  <w:style w:type="paragraph" w:styleId="Title">
    <w:name w:val="Title"/>
    <w:basedOn w:val="Normal"/>
    <w:link w:val="TitleChar"/>
    <w:qFormat/>
    <w:rsid w:val="002911DD"/>
    <w:pPr>
      <w:jc w:val="center"/>
    </w:pPr>
    <w:rPr>
      <w:b/>
      <w:sz w:val="32"/>
    </w:rPr>
  </w:style>
  <w:style w:type="character" w:customStyle="1" w:styleId="TitleChar">
    <w:name w:val="Title Char"/>
    <w:basedOn w:val="DefaultParagraphFont"/>
    <w:link w:val="Title"/>
    <w:rsid w:val="002911DD"/>
    <w:rPr>
      <w:rFonts w:ascii="Arial" w:eastAsia="Times New Roman" w:hAnsi="Arial" w:cs="Times New Roman"/>
      <w:b/>
      <w:sz w:val="32"/>
      <w:szCs w:val="20"/>
    </w:rPr>
  </w:style>
  <w:style w:type="paragraph" w:styleId="Subtitle">
    <w:name w:val="Subtitle"/>
    <w:basedOn w:val="Normal"/>
    <w:link w:val="SubtitleChar"/>
    <w:qFormat/>
    <w:rsid w:val="002911DD"/>
    <w:rPr>
      <w:b/>
      <w:sz w:val="28"/>
    </w:rPr>
  </w:style>
  <w:style w:type="character" w:customStyle="1" w:styleId="SubtitleChar">
    <w:name w:val="Subtitle Char"/>
    <w:basedOn w:val="DefaultParagraphFont"/>
    <w:link w:val="Subtitle"/>
    <w:rsid w:val="002911DD"/>
    <w:rPr>
      <w:rFonts w:ascii="Arial" w:eastAsia="Times New Roman" w:hAnsi="Arial" w:cs="Times New Roman"/>
      <w:b/>
      <w:sz w:val="28"/>
      <w:szCs w:val="20"/>
    </w:rPr>
  </w:style>
  <w:style w:type="paragraph" w:styleId="ListParagraph">
    <w:name w:val="List Paragraph"/>
    <w:basedOn w:val="Normal"/>
    <w:uiPriority w:val="34"/>
    <w:qFormat/>
    <w:rsid w:val="002911DD"/>
    <w:pPr>
      <w:ind w:left="720"/>
      <w:contextualSpacing/>
    </w:pPr>
    <w:rPr>
      <w:rFonts w:ascii="Times New Roman" w:hAnsi="Times New Roman"/>
      <w:szCs w:val="24"/>
    </w:rPr>
  </w:style>
  <w:style w:type="paragraph" w:styleId="NormalWeb">
    <w:name w:val="Normal (Web)"/>
    <w:basedOn w:val="Normal"/>
    <w:rsid w:val="002911DD"/>
    <w:pPr>
      <w:spacing w:before="100" w:beforeAutospacing="1" w:after="100" w:afterAutospacing="1"/>
    </w:pPr>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1965</Words>
  <Characters>11205</Characters>
  <Application>Microsoft Office Word</Application>
  <DocSecurity>0</DocSecurity>
  <Lines>93</Lines>
  <Paragraphs>26</Paragraphs>
  <ScaleCrop>false</ScaleCrop>
  <Company/>
  <LinksUpToDate>false</LinksUpToDate>
  <CharactersWithSpaces>13144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cvillanueva</dc:creator>
  <cp:keywords/>
  <dc:description/>
  <cp:lastModifiedBy>cvillanueva</cp:lastModifiedBy>
  <cp:revision>1</cp:revision>
  <dcterms:created xsi:type="dcterms:W3CDTF">2022-08-05T17:10:00Z</dcterms:created>
  <dcterms:modified xsi:type="dcterms:W3CDTF">2022-08-05T17:12:00Z</dcterms:modified>
</cp:coreProperties>
</file>